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71" w:rsidRDefault="00514F71" w:rsidP="00514F71">
      <w:pPr>
        <w:pStyle w:val="Kop2"/>
      </w:pPr>
      <w:bookmarkStart w:id="0" w:name="OLE_LINK3"/>
      <w:r>
        <w:t>geen volwaardig alternerend verblijf mogelijk:</w:t>
      </w:r>
    </w:p>
    <w:p w:rsidR="00514F71" w:rsidRDefault="00514F71" w:rsidP="00514F71">
      <w:pPr>
        <w:pStyle w:val="Kop3"/>
      </w:pPr>
      <w:r>
        <w:t>Afstand van de woonplaats van beide ouders:</w:t>
      </w:r>
    </w:p>
    <w:p w:rsidR="00514F71" w:rsidRDefault="00514F71" w:rsidP="00514F71">
      <w:pPr>
        <w:pStyle w:val="ProcedureTekst"/>
      </w:pPr>
      <w:r>
        <w:t>In casu is het zo dat partijen in de toekomst relatief gezien te ver uit elkaar wonen om een volwaardig alternend verblijf mogelijk te maken.</w:t>
      </w:r>
    </w:p>
    <w:p w:rsidR="00514F71" w:rsidRDefault="00514F71" w:rsidP="00514F71">
      <w:pPr>
        <w:pStyle w:val="ProcedureTekst"/>
      </w:pPr>
    </w:p>
    <w:p w:rsidR="00514F71" w:rsidRDefault="00514F71" w:rsidP="00514F71">
      <w:pPr>
        <w:pStyle w:val="ProcedureTekst"/>
      </w:pPr>
      <w:r>
        <w:t>Mandante gaat immers te Zemst wonen op 130 kilometer en anderhalf uur rijden van Blankenberge.</w:t>
      </w:r>
    </w:p>
    <w:p w:rsidR="00514F71" w:rsidRDefault="00514F71" w:rsidP="00514F71">
      <w:pPr>
        <w:pStyle w:val="Kop3"/>
      </w:pPr>
      <w:r w:rsidRPr="00514F71">
        <w:t>Subcommissie Familierecht, De Kamer, 16 februari 2005</w:t>
      </w:r>
      <w:r>
        <w:t>:</w:t>
      </w:r>
    </w:p>
    <w:p w:rsidR="00514F71" w:rsidRDefault="00514F71" w:rsidP="00514F71">
      <w:pPr>
        <w:pStyle w:val="ProcedureTekst"/>
      </w:pPr>
      <w:r>
        <w:t xml:space="preserve">Ter zake kan verwezen worden naar de hoorzitting van </w:t>
      </w:r>
      <w:r w:rsidRPr="00514F71">
        <w:t>de Subcommissie Familierecht, De Kamer, 16 februari 2005</w:t>
      </w:r>
      <w:r>
        <w:t xml:space="preserve"> die werd </w:t>
      </w:r>
      <w:r w:rsidRPr="00514F71">
        <w:t>gehouden n.a.v. de wet van 18/6/2006 dewelke is tot stand gekomen op basis van het wetsontwerp 51K1673</w:t>
      </w:r>
      <w:r>
        <w:t>.</w:t>
      </w:r>
      <w:r w:rsidRPr="00514F71">
        <w:t xml:space="preserve"> </w:t>
      </w:r>
    </w:p>
    <w:p w:rsidR="00514F71" w:rsidRPr="00514F71" w:rsidRDefault="00514F71" w:rsidP="00514F71">
      <w:pPr>
        <w:pStyle w:val="ProcedureTekst"/>
      </w:pPr>
      <w:r>
        <w:tab/>
      </w:r>
      <w:r w:rsidRPr="00514F71">
        <w:t>( 17/3/2005 wetsontwerp tot het bevoorrechten van een gelijkmatige huisvesting van het kind van wie de ouders gescheiden zijn en tot regeling van de gedwongen tenuitvoerlegging inzake huisvesting van het kind).</w:t>
      </w:r>
    </w:p>
    <w:p w:rsidR="00514F71" w:rsidRPr="00514F71" w:rsidRDefault="00514F71" w:rsidP="00514F71">
      <w:pPr>
        <w:pStyle w:val="Kop3"/>
      </w:pPr>
      <w:r w:rsidRPr="00514F71">
        <w:t>Voorwaarden voor de gelijkm</w:t>
      </w:r>
      <w:r>
        <w:t>atige huisvesting:</w:t>
      </w:r>
    </w:p>
    <w:p w:rsidR="00514F71" w:rsidRDefault="00514F71" w:rsidP="00514F71">
      <w:pPr>
        <w:pStyle w:val="ProcedureTekst"/>
      </w:pPr>
      <w:r w:rsidRPr="00514F71">
        <w:t>Voormelde subcommissie stelt onder II..3. van haar besluiten als Voorwaarden voor de gelijkm</w:t>
      </w:r>
      <w:r>
        <w:t>atige huisvesting:</w:t>
      </w:r>
    </w:p>
    <w:p w:rsidR="00514F71" w:rsidRPr="00514F71" w:rsidRDefault="00D21F50" w:rsidP="00514F71">
      <w:pPr>
        <w:pStyle w:val="Kop4"/>
        <w:rPr>
          <w:rFonts w:cstheme="minorBidi"/>
        </w:rPr>
      </w:pPr>
      <w:r>
        <w:t>De leeftijd:</w:t>
      </w:r>
    </w:p>
    <w:p w:rsidR="00514F71" w:rsidRDefault="00514F71" w:rsidP="00514F71">
      <w:pPr>
        <w:pStyle w:val="ProcedureTekst"/>
      </w:pPr>
      <w:r>
        <w:t xml:space="preserve">De gelijkmatige huisvesting -evenals elke andere verblijfsregeling- moet </w:t>
      </w:r>
      <w:r>
        <w:rPr>
          <w:b/>
          <w:bCs/>
        </w:rPr>
        <w:t xml:space="preserve">aangepast </w:t>
      </w:r>
      <w:r>
        <w:t xml:space="preserve">worden aan de leeftijd van het kind. </w:t>
      </w:r>
    </w:p>
    <w:p w:rsidR="00514F71" w:rsidRDefault="00514F71" w:rsidP="00514F71">
      <w:pPr>
        <w:pStyle w:val="ProcedureTekst"/>
      </w:pPr>
    </w:p>
    <w:p w:rsidR="00514F71" w:rsidRDefault="00514F71" w:rsidP="00514F71">
      <w:pPr>
        <w:pStyle w:val="ProcedureTekst"/>
      </w:pPr>
      <w:r>
        <w:t xml:space="preserve">Men moet inderdaad rekening houden met het feit dat hoe ouder men wordt, hoe vlugger de tijd voorbijgaat; of, anders gezegd, hoe jonger een kind is, des te langer duurt de tijd voor hem. </w:t>
      </w:r>
    </w:p>
    <w:p w:rsidR="00514F71" w:rsidRDefault="00514F71" w:rsidP="00514F71">
      <w:pPr>
        <w:pStyle w:val="ProcedureTekst"/>
      </w:pPr>
      <w:r>
        <w:tab/>
        <w:t>Om een idee te krijgen van die subjectieve beleving van de tijd, kan men hem uitdrukken in een percentage van de leeftijd;</w:t>
      </w:r>
    </w:p>
    <w:p w:rsidR="00514F71" w:rsidRDefault="00514F71" w:rsidP="00514F71">
      <w:pPr>
        <w:pStyle w:val="ProcedureTekst"/>
      </w:pPr>
    </w:p>
    <w:p w:rsidR="00514F71" w:rsidRDefault="00514F71" w:rsidP="00514F71">
      <w:pPr>
        <w:pStyle w:val="ProcedureTekst"/>
      </w:pPr>
      <w:r>
        <w:t xml:space="preserve">zodoende zou één dag voor een éénjarig kind -in zijn subjectieve tijdsbeleving- even lang duren als een maand voor zijn 30-jarige ouders; en 12 dagen (tussen twee weekeinden in de traditionele omgangsregeling) even lang als een jaar! Dus: </w:t>
      </w:r>
      <w:r>
        <w:rPr>
          <w:b/>
          <w:bCs/>
        </w:rPr>
        <w:t>hoe jonger een kind is, des te minder is het in staat een scheiding van een zekere duur van zijn ouders te verdragen</w:t>
      </w:r>
      <w:r>
        <w:t>. De wereldspecialist van de hechting van kinderen van minder dan 3 jaar, Dr. Michael Lamb, en één van de wereldspecialisten van scheidingskinderen, Prof. Joan Kelly, hebben samen de wetenschappelijk het best gefundeerde antwoorden geschreven op de vraag "Welk is de aangepaste duur van een scheiding van de hechtingsfiguren?" in het eind-hoofdstuk –met die titel- van hun artikel "De onderzoeken over de ontwikkeling van de kinderen gebruiken om beslissingen te maken over de huisvesting en het omgangsrecht die aangepast zijn voor jonge kinderen"</w:t>
      </w:r>
      <w:r w:rsidR="00F45293">
        <w:rPr>
          <w:rStyle w:val="Voetnootmarkering"/>
        </w:rPr>
        <w:footnoteReference w:id="1"/>
      </w:r>
      <w:r>
        <w:t>. Inderdaad blijkt dat de behoefte van de kinderen, niet te lang gescheiden te worden van de personen aan wie ze gehecht zijn, evolueert met hun leeftijd. Spijtig genoeg geeft</w:t>
      </w:r>
    </w:p>
    <w:p w:rsidR="00514F71" w:rsidRDefault="00514F71" w:rsidP="00514F71">
      <w:pPr>
        <w:pStyle w:val="ProcedureTekst"/>
      </w:pPr>
      <w:r>
        <w:t xml:space="preserve">dat artikel slechts concrete aanduidingen (3 à 6 jaar: 3 à 4 dagen; rond 7 of 8 jaar: 5 à 7 dagen) voor leeftijden vanaf 3 jaar. Voor jongere leeftijden kan men zich (voorzichtig, omdat hij zich </w:t>
      </w:r>
      <w:r>
        <w:lastRenderedPageBreak/>
        <w:t>slechts lijkt te baseren op expertises in zeer bijzondere gevallen) wenden tot het boek van de franse psych</w:t>
      </w:r>
      <w:r w:rsidR="00F45293">
        <w:t>oanalyticus Dr. Maurice Berger</w:t>
      </w:r>
      <w:r w:rsidR="00F45293">
        <w:rPr>
          <w:rStyle w:val="Voetnootmarkering"/>
        </w:rPr>
        <w:footnoteReference w:id="2"/>
      </w:r>
      <w:r w:rsidR="00F45293">
        <w:t>.</w:t>
      </w:r>
      <w:r>
        <w:t xml:space="preserve"> </w:t>
      </w:r>
    </w:p>
    <w:p w:rsidR="00514F71" w:rsidRDefault="00514F71" w:rsidP="00514F71">
      <w:pPr>
        <w:pStyle w:val="ProcedureTekst"/>
      </w:pPr>
    </w:p>
    <w:p w:rsidR="00514F71" w:rsidRDefault="00514F71" w:rsidP="00514F71">
      <w:pPr>
        <w:pStyle w:val="ProcedureTekst"/>
      </w:pPr>
      <w:r>
        <w:t xml:space="preserve">Voor baby's van 0 tot 1 jaar is hij van mening dat "het kind zijn vader 2 à 3 keer per week zou mogen zien gedurende telkens 3 à 4 uur, zonder overnachting"; "vanaf één jaar kan er één nacht aan toegevoegd worden, en vanaf 3 jaar een volledig weekeinde met 2 nachten" (p. 114). Men kan echter beter bij voorkeur rekening houden met Joan Kelly, vermits zij zich meer baseert op de resultaten van talrijk empirisch wetenschappelijk onderzoek in grotere en meer algemene steekproeven. Uitgaande van een geleidelijke evolutie van de vaardigheden van het kind, zou men dus, op basis van al die auteurs, de volgende "zeer precieze </w:t>
      </w:r>
      <w:r>
        <w:rPr>
          <w:b/>
          <w:bCs/>
        </w:rPr>
        <w:t>progressieve kalender</w:t>
      </w:r>
      <w:r>
        <w:t>" kunnen voorstellen die aangepast is aan de leeftijd van het kind:</w:t>
      </w:r>
    </w:p>
    <w:p w:rsidR="00514F71" w:rsidRDefault="00514F71" w:rsidP="00514F71">
      <w:pPr>
        <w:pStyle w:val="ProcedureTekst"/>
      </w:pPr>
    </w:p>
    <w:p w:rsidR="00514F71" w:rsidRDefault="00514F71" w:rsidP="00514F71">
      <w:pPr>
        <w:pStyle w:val="ProcedureTekst"/>
        <w:rPr>
          <w:b/>
          <w:bCs/>
        </w:rPr>
      </w:pPr>
      <w:r>
        <w:rPr>
          <w:b/>
          <w:bCs/>
        </w:rPr>
        <w:t>0 tot 6 maand: 3 keer per week gedurende telkens 3 uur met de vader;</w:t>
      </w:r>
    </w:p>
    <w:p w:rsidR="00514F71" w:rsidRDefault="00514F71" w:rsidP="00514F71">
      <w:pPr>
        <w:pStyle w:val="ProcedureTekst"/>
        <w:rPr>
          <w:b/>
          <w:bCs/>
        </w:rPr>
      </w:pPr>
      <w:r>
        <w:rPr>
          <w:b/>
          <w:bCs/>
        </w:rPr>
        <w:t>6 maand tot 1 jaar: 3 " " " " 4 u + 1 nacht " " " ;</w:t>
      </w:r>
    </w:p>
    <w:p w:rsidR="00514F71" w:rsidRDefault="00514F71" w:rsidP="00514F71">
      <w:pPr>
        <w:pStyle w:val="ProcedureTekst"/>
        <w:rPr>
          <w:b/>
          <w:bCs/>
        </w:rPr>
      </w:pPr>
      <w:r>
        <w:rPr>
          <w:b/>
          <w:bCs/>
        </w:rPr>
        <w:t>1 tot 3 jaar: 3 " " " " 5 u</w:t>
      </w:r>
    </w:p>
    <w:p w:rsidR="00514F71" w:rsidRDefault="00514F71" w:rsidP="00514F71">
      <w:pPr>
        <w:pStyle w:val="ProcedureTekst"/>
        <w:rPr>
          <w:b/>
          <w:bCs/>
        </w:rPr>
      </w:pPr>
      <w:r>
        <w:rPr>
          <w:b/>
          <w:bCs/>
        </w:rPr>
        <w:t>maar 24 u tijdens het weekeinde met de vader;</w:t>
      </w:r>
    </w:p>
    <w:p w:rsidR="00514F71" w:rsidRDefault="00514F71" w:rsidP="00514F71">
      <w:pPr>
        <w:pStyle w:val="ProcedureTekst"/>
        <w:rPr>
          <w:b/>
          <w:bCs/>
        </w:rPr>
      </w:pPr>
      <w:r>
        <w:rPr>
          <w:b/>
          <w:bCs/>
        </w:rPr>
        <w:t>3 jaar: niet meer dan 3 dagen met 1 ouder;</w:t>
      </w:r>
    </w:p>
    <w:p w:rsidR="00514F71" w:rsidRDefault="00514F71" w:rsidP="00514F71">
      <w:pPr>
        <w:pStyle w:val="ProcedureTekst"/>
        <w:rPr>
          <w:b/>
          <w:bCs/>
        </w:rPr>
      </w:pPr>
      <w:r>
        <w:rPr>
          <w:b/>
          <w:bCs/>
        </w:rPr>
        <w:t>4 jaar: " " 4 " " " ;</w:t>
      </w:r>
    </w:p>
    <w:p w:rsidR="00514F71" w:rsidRDefault="00514F71" w:rsidP="00514F71">
      <w:pPr>
        <w:pStyle w:val="ProcedureTekst"/>
        <w:rPr>
          <w:b/>
          <w:bCs/>
        </w:rPr>
      </w:pPr>
      <w:r>
        <w:rPr>
          <w:b/>
          <w:bCs/>
        </w:rPr>
        <w:t>5 en 6 jaar: " " 5 " " " , b.v. 5 / 5 / 2 /2 (vrijdag-maandag);</w:t>
      </w:r>
    </w:p>
    <w:p w:rsidR="00514F71" w:rsidRDefault="00514F71" w:rsidP="00514F71">
      <w:pPr>
        <w:pStyle w:val="ProcedureTekst"/>
        <w:rPr>
          <w:b/>
          <w:bCs/>
        </w:rPr>
      </w:pPr>
      <w:r>
        <w:rPr>
          <w:b/>
          <w:bCs/>
        </w:rPr>
        <w:t>7 jaar: " 6 " " " ;</w:t>
      </w:r>
    </w:p>
    <w:p w:rsidR="00514F71" w:rsidRDefault="00514F71" w:rsidP="00514F71">
      <w:pPr>
        <w:pStyle w:val="ProcedureTekst"/>
        <w:rPr>
          <w:b/>
          <w:bCs/>
        </w:rPr>
      </w:pPr>
      <w:r>
        <w:rPr>
          <w:b/>
          <w:bCs/>
        </w:rPr>
        <w:t>8 en 9 jaar: " 7 " (1 week) " , en 10 dagen tijdens de vakanties;</w:t>
      </w:r>
    </w:p>
    <w:p w:rsidR="00514F71" w:rsidRDefault="00514F71" w:rsidP="00514F71">
      <w:pPr>
        <w:pStyle w:val="ProcedureTekst"/>
        <w:rPr>
          <w:b/>
          <w:bCs/>
        </w:rPr>
      </w:pPr>
      <w:r>
        <w:rPr>
          <w:b/>
          <w:bCs/>
        </w:rPr>
        <w:t>10 tot 13 jaar: " 7 " (1 week) " , en 2 weken tijdens de vakanties;</w:t>
      </w:r>
    </w:p>
    <w:p w:rsidR="00514F71" w:rsidRDefault="00514F71" w:rsidP="00514F71">
      <w:pPr>
        <w:pStyle w:val="ProcedureTekst"/>
        <w:rPr>
          <w:b/>
          <w:bCs/>
        </w:rPr>
      </w:pPr>
      <w:r>
        <w:rPr>
          <w:b/>
          <w:bCs/>
        </w:rPr>
        <w:t>14 jaar en ouder: 2 weken " , als de jongere het wenst</w:t>
      </w:r>
    </w:p>
    <w:p w:rsidR="00514F71" w:rsidRDefault="00514F71" w:rsidP="00514F71">
      <w:pPr>
        <w:pStyle w:val="ProcedureTekst"/>
        <w:rPr>
          <w:b/>
          <w:bCs/>
        </w:rPr>
      </w:pPr>
      <w:r>
        <w:rPr>
          <w:b/>
          <w:bCs/>
        </w:rPr>
        <w:t>(overgangen op vrijdag).</w:t>
      </w:r>
    </w:p>
    <w:p w:rsidR="00514F71" w:rsidRDefault="00514F71" w:rsidP="00514F71">
      <w:pPr>
        <w:pStyle w:val="ProcedureTekst"/>
      </w:pPr>
    </w:p>
    <w:p w:rsidR="00514F71" w:rsidRDefault="00514F71" w:rsidP="00514F71">
      <w:pPr>
        <w:pStyle w:val="ProcedureTekst"/>
      </w:pPr>
      <w:r>
        <w:t xml:space="preserve">Bovenstaande kalender beantwoordt goed aan de vaststelling dat "de onderzoeken betreffende echtscheidingen aantonen dat" "een scheiding van 12 dagen van" "de ouder waarmee de kinderen tegenwoordig het kleinste aantal overnachtingen doorbrengen" "vaak veel te lang is voor vele kinderen (…). </w:t>
      </w:r>
    </w:p>
    <w:p w:rsidR="00514F71" w:rsidRDefault="00514F71" w:rsidP="00514F71">
      <w:pPr>
        <w:pStyle w:val="ProcedureTekst"/>
      </w:pPr>
    </w:p>
    <w:p w:rsidR="00514F71" w:rsidRDefault="00514F71" w:rsidP="00514F71">
      <w:pPr>
        <w:pStyle w:val="ProcedureTekst"/>
      </w:pPr>
      <w:r>
        <w:t>Bovendien geeft deze optie aan de ouder" waarmee het kind die 12 dagen doorbrengt "weinig ontlasting van zijn verantwoorde</w:t>
      </w:r>
      <w:r w:rsidR="00F45293">
        <w:t>lijkheden tegenover de kinderen</w:t>
      </w:r>
      <w:r>
        <w:t>"</w:t>
      </w:r>
      <w:r w:rsidR="00F45293">
        <w:rPr>
          <w:rStyle w:val="Voetnootmarkering"/>
        </w:rPr>
        <w:footnoteReference w:id="3"/>
      </w:r>
      <w:r w:rsidR="00F45293">
        <w:t>.</w:t>
      </w:r>
      <w:r>
        <w:t xml:space="preserve"> Hij stemt ook goed overeen met “heel wat wetenschappelijk onderzoek” dat “heeft aangetoond dat vele kinderen, in het bijzonder jongens, meer tijd met hun vader willen dan traditioneel onderhandeld of bevolen wordt; dat kinderen en jong-volwassenen het verlies van contact met een ouder als het belangrijkste negatieve aspect van de echtscheiding beschouwen; en dat kinderen altijd weer ze</w:t>
      </w:r>
      <w:r w:rsidR="00F45293">
        <w:t>ggen dat zij hun vader missen</w:t>
      </w:r>
      <w:r w:rsidR="00F45293">
        <w:rPr>
          <w:rStyle w:val="Voetnootmarkering"/>
        </w:rPr>
        <w:footnoteReference w:id="4"/>
      </w:r>
      <w:r w:rsidR="00F45293">
        <w:t xml:space="preserve">. </w:t>
      </w:r>
      <w:r>
        <w:t>Niettegenstaande zulke bevindingen is de rechtspraak slechts traag veranderd.</w:t>
      </w:r>
      <w:r w:rsidR="00F45293">
        <w:rPr>
          <w:rStyle w:val="Voetnootmarkering"/>
        </w:rPr>
        <w:footnoteReference w:id="5"/>
      </w:r>
      <w:r>
        <w:t xml:space="preserve">” Om scheidingskinderen vlugger van aan hun leeftijd aangepaste verblijfsregelingen te laten genieten, zou men in het Burgerlijk Wetboek -in het wettelijk scheidingsstelsel bijvoorbeeld- een eenvoudigere wettekst dan bovenstaande kalender kunnen inschrijven: dat een kind niet meer </w:t>
      </w:r>
      <w:r>
        <w:rPr>
          <w:b/>
          <w:bCs/>
        </w:rPr>
        <w:t xml:space="preserve">dagen </w:t>
      </w:r>
      <w:r>
        <w:t xml:space="preserve">van één van zijn ouders mag gescheiden worden dan het </w:t>
      </w:r>
      <w:r>
        <w:rPr>
          <w:b/>
          <w:bCs/>
        </w:rPr>
        <w:t xml:space="preserve">jaren oud </w:t>
      </w:r>
      <w:r>
        <w:t>is (dus 1 dag voor een éénjarig kind, 2 dagen voor een 2-jarige, enz.).</w:t>
      </w:r>
    </w:p>
    <w:p w:rsidR="00514F71" w:rsidRDefault="00D21F50" w:rsidP="00514F71">
      <w:pPr>
        <w:pStyle w:val="Kop4"/>
      </w:pPr>
      <w:r>
        <w:lastRenderedPageBreak/>
        <w:t>Verstandhouding:</w:t>
      </w:r>
    </w:p>
    <w:p w:rsidR="00D21F50" w:rsidRDefault="00514F71" w:rsidP="00D21F50">
      <w:pPr>
        <w:pStyle w:val="ProcedureTekst"/>
      </w:pPr>
      <w:r w:rsidRPr="00514F71">
        <w:t>Talrijke "specialisten" (magistraten en andere juristen, experten en andere psychoanalytici, zelfs sommige</w:t>
      </w:r>
      <w:r>
        <w:t xml:space="preserve"> </w:t>
      </w:r>
      <w:r w:rsidRPr="00514F71">
        <w:t>(echt)scheidingsbemiddelaars, …) geloven dat een gelijkmatige huisvesting slechts mogelijk is wanneer de</w:t>
      </w:r>
      <w:r w:rsidR="00D21F50">
        <w:t xml:space="preserve"> </w:t>
      </w:r>
      <w:r w:rsidR="00D21F50" w:rsidRPr="00D21F50">
        <w:t>ouders daarover akkoord gaan, ja zelfs goed overeenkomen. Dit is inderdaad een voorwaarde opdat de kinderen</w:t>
      </w:r>
      <w:r w:rsidR="00D21F50">
        <w:t xml:space="preserve"> </w:t>
      </w:r>
      <w:r w:rsidR="00D21F50" w:rsidRPr="00D21F50">
        <w:t>goed zouden evolueren in zulk een gelijkmatige huisvesting. Dit is echter ook (zie de tweede zin van punt I.5</w:t>
      </w:r>
      <w:r w:rsidR="00D21F50">
        <w:t xml:space="preserve"> </w:t>
      </w:r>
      <w:r w:rsidR="00D21F50" w:rsidRPr="00D21F50">
        <w:t>hierboven) de belangrijkste voorwaarde opdat de traditionele ongelijke hoofdverblijfregeling de kinderen niet</w:t>
      </w:r>
      <w:r w:rsidR="00D21F50">
        <w:t xml:space="preserve"> </w:t>
      </w:r>
      <w:r w:rsidR="00D21F50" w:rsidRPr="00D21F50">
        <w:t xml:space="preserve">zou schaden. </w:t>
      </w:r>
    </w:p>
    <w:p w:rsidR="00D21F50" w:rsidRDefault="00D21F50" w:rsidP="00D21F50">
      <w:pPr>
        <w:pStyle w:val="ProcedureTekst"/>
      </w:pPr>
    </w:p>
    <w:p w:rsidR="00D21F50" w:rsidRDefault="00D21F50" w:rsidP="00D21F50">
      <w:pPr>
        <w:pStyle w:val="ProcedureTekst"/>
      </w:pPr>
      <w:r w:rsidRPr="00D21F50">
        <w:t>De vaststellingen en conclusies van de hierboven geciteerde empirische wetenschappelijke</w:t>
      </w:r>
      <w:r>
        <w:t xml:space="preserve"> </w:t>
      </w:r>
      <w:r w:rsidRPr="00D21F50">
        <w:t>onderzoeken tonen duidelijk genoeg aan dat zelfs wanneer de ouders het niet eens zijn over hun keuze van de</w:t>
      </w:r>
      <w:r>
        <w:t xml:space="preserve"> </w:t>
      </w:r>
      <w:r w:rsidRPr="00D21F50">
        <w:t>verblijfsregeling voor hun kinderen, een wettelijke voorkeur voor de gelijkmatig verdeelde huisvesting, zelfs als</w:t>
      </w:r>
      <w:r>
        <w:t xml:space="preserve"> </w:t>
      </w:r>
      <w:r w:rsidRPr="00D21F50">
        <w:t>zij opgelegd wordt door een rechter of door een wettelijk scheidingsstelsel, een goede evolutie van de kinderen</w:t>
      </w:r>
      <w:r>
        <w:t xml:space="preserve"> </w:t>
      </w:r>
      <w:r w:rsidRPr="00D21F50">
        <w:t>beter bevordert. Een goede verstandhouding tussen de ouders is dus niet nodig; een neutrale relatie als collega's</w:t>
      </w:r>
      <w:r>
        <w:t xml:space="preserve"> </w:t>
      </w:r>
      <w:r w:rsidRPr="00D21F50">
        <w:t>opvoe</w:t>
      </w:r>
      <w:r w:rsidR="00F45293">
        <w:t>ders, een wederzijds respect</w:t>
      </w:r>
      <w:r w:rsidRPr="00D21F50">
        <w:t xml:space="preserve"> volstaat.</w:t>
      </w:r>
      <w:r w:rsidR="00F45293">
        <w:rPr>
          <w:rStyle w:val="Voetnootmarkering"/>
        </w:rPr>
        <w:footnoteReference w:id="6"/>
      </w:r>
    </w:p>
    <w:p w:rsidR="00D21F50" w:rsidRPr="00D21F50" w:rsidRDefault="00D21F50" w:rsidP="00D21F50">
      <w:pPr>
        <w:pStyle w:val="Kop4"/>
      </w:pPr>
      <w:proofErr w:type="spellStart"/>
      <w:r>
        <w:t>Onbeschikbaarheid</w:t>
      </w:r>
      <w:proofErr w:type="spellEnd"/>
      <w:r>
        <w:t>:</w:t>
      </w:r>
    </w:p>
    <w:p w:rsidR="00D21F50" w:rsidRDefault="00D21F50" w:rsidP="00D21F50">
      <w:pPr>
        <w:pStyle w:val="ProcedureTekst"/>
      </w:pPr>
      <w:r w:rsidRPr="00D21F50">
        <w:t>Een ouder die zich (tijdelijk, bijvoorbeeld door de schok van de scheiding die hij moet ondergaan?) geen</w:t>
      </w:r>
      <w:r>
        <w:t xml:space="preserve"> </w:t>
      </w:r>
      <w:r w:rsidRPr="00D21F50">
        <w:t>belangstelling heeft voor zijn kind of om andere redenen niet beschikbaar is, zal geen gelijkmatige huisvesting</w:t>
      </w:r>
      <w:r>
        <w:t xml:space="preserve"> </w:t>
      </w:r>
      <w:r w:rsidRPr="00D21F50">
        <w:t>vragen (behalve misschien omdat hij gelooft dat hij bij een verblijfs-co-ouderschap geen onderhoudsbijdrage</w:t>
      </w:r>
      <w:r>
        <w:t xml:space="preserve"> </w:t>
      </w:r>
      <w:r w:rsidRPr="00D21F50">
        <w:t>moe betalen -hetgeen niet waar is, zoals hieronder uitgelegd-). Een onderzoek van dat gebrek aan belangstelling</w:t>
      </w:r>
      <w:r>
        <w:t xml:space="preserve"> </w:t>
      </w:r>
      <w:r w:rsidRPr="00D21F50">
        <w:t>of van zijn onbeschikbaarheid door de rechter is dus overbodig. Bovendien zou het ouders (vaak om egoïstische</w:t>
      </w:r>
      <w:r>
        <w:t xml:space="preserve"> </w:t>
      </w:r>
      <w:r w:rsidRPr="00D21F50">
        <w:t>redenen) aanzetten om te proberen zulk een (veronderstelde of zelfs valselijk beweerde) negatieve eigenschap</w:t>
      </w:r>
      <w:r>
        <w:t xml:space="preserve"> </w:t>
      </w:r>
      <w:r w:rsidRPr="00D21F50">
        <w:t>van de andere ouder te bewijzen, met alle nadelige gevolgen vandien voor de verstandhouding tussen de ouders,</w:t>
      </w:r>
      <w:r>
        <w:t xml:space="preserve"> </w:t>
      </w:r>
      <w:r w:rsidRPr="00D21F50">
        <w:t>en dus voor hun kinderen, alsook voor de reeds overbelaste rechters en deskundigen.</w:t>
      </w:r>
    </w:p>
    <w:p w:rsidR="00D21F50" w:rsidRPr="00D21F50" w:rsidRDefault="00D21F50" w:rsidP="00D21F50">
      <w:pPr>
        <w:pStyle w:val="Kop4"/>
      </w:pPr>
      <w:r>
        <w:t>Onwaardigheid:</w:t>
      </w:r>
    </w:p>
    <w:p w:rsidR="00D21F50" w:rsidRDefault="00D21F50" w:rsidP="00D21F50">
      <w:pPr>
        <w:pStyle w:val="ProcedureTekst"/>
      </w:pPr>
      <w:r w:rsidRPr="00D21F50">
        <w:t>Hetzelfde geldt voor een (door de beschuldigende ouder voorgewende?) onwaardigheid of gewelddadig gedrag.</w:t>
      </w:r>
    </w:p>
    <w:p w:rsidR="00D21F50" w:rsidRPr="00D21F50" w:rsidRDefault="00D21F50" w:rsidP="00D21F50">
      <w:pPr>
        <w:pStyle w:val="ProcedureTekst"/>
      </w:pPr>
    </w:p>
    <w:p w:rsidR="00D21F50" w:rsidRDefault="00D21F50" w:rsidP="00D21F50">
      <w:pPr>
        <w:pStyle w:val="ProcedureTekst"/>
      </w:pPr>
      <w:r w:rsidRPr="00D21F50">
        <w:t>Behalve wanneer dat gedrag het belang van het kind in gevaar brengt; in dat geval kan de magistraat de</w:t>
      </w:r>
      <w:r>
        <w:t xml:space="preserve"> </w:t>
      </w:r>
      <w:r w:rsidRPr="00D21F50">
        <w:t>jeugdrechter verwittigen, of en ander organisme dat bevoegd is inzake jeugdbescherming of jeugdzorg (of eerste</w:t>
      </w:r>
      <w:r>
        <w:t xml:space="preserve"> </w:t>
      </w:r>
      <w:r w:rsidRPr="00D21F50">
        <w:t>een evaluatiezitting van de verblijfsregeling voorzien na 6 à 12 maanden teneinde na te trekken of die</w:t>
      </w:r>
      <w:r>
        <w:t xml:space="preserve"> </w:t>
      </w:r>
      <w:r w:rsidRPr="00D21F50">
        <w:t>beschuldigingen reëel waren ofwel of zijn vrees al dan niet bewaarheid werd).</w:t>
      </w:r>
    </w:p>
    <w:p w:rsidR="00D21F50" w:rsidRPr="00D21F50" w:rsidRDefault="00D21F50" w:rsidP="00D21F50">
      <w:pPr>
        <w:pStyle w:val="Kop4"/>
      </w:pPr>
      <w:r>
        <w:t>Verhuizen:</w:t>
      </w:r>
    </w:p>
    <w:p w:rsidR="00D21F50" w:rsidRDefault="00D21F50" w:rsidP="00D21F50">
      <w:pPr>
        <w:pStyle w:val="ProcedureTekst"/>
      </w:pPr>
      <w:r w:rsidRPr="00D21F50">
        <w:t>Een vaak gehoord argument tegen een gelijkmatige huisvesting is, dat de kinderen te dikwijls moeten verhuizen.</w:t>
      </w:r>
    </w:p>
    <w:p w:rsidR="00D21F50" w:rsidRDefault="00D21F50" w:rsidP="00D21F50">
      <w:pPr>
        <w:pStyle w:val="ProcedureTekst"/>
      </w:pPr>
      <w:r>
        <w:tab/>
      </w:r>
      <w:r w:rsidRPr="00D21F50">
        <w:t>Hoe dikwijls "verhuizen" zij in de traditionele hoofdverblijfregeling met één weekeinde om de veertien dagen?</w:t>
      </w:r>
    </w:p>
    <w:p w:rsidR="00D21F50" w:rsidRPr="00D21F50" w:rsidRDefault="00D21F50" w:rsidP="00D21F50">
      <w:pPr>
        <w:pStyle w:val="ProcedureTekst"/>
      </w:pPr>
    </w:p>
    <w:p w:rsidR="00D21F50" w:rsidRDefault="00D21F50" w:rsidP="00D21F50">
      <w:pPr>
        <w:pStyle w:val="ProcedureTekst"/>
      </w:pPr>
      <w:r w:rsidRPr="00D21F50">
        <w:t>Vier keer per maand. En in de meest voorkomende gelijkmatige verblijfsregeling: een week bij vader en een</w:t>
      </w:r>
      <w:r>
        <w:t xml:space="preserve"> </w:t>
      </w:r>
      <w:r w:rsidRPr="00D21F50">
        <w:t>week bij moeder? Ook 4 maal per maand! Het enige verschil is, dat de kinderen een volledige week mogen</w:t>
      </w:r>
      <w:r>
        <w:t xml:space="preserve"> </w:t>
      </w:r>
      <w:r w:rsidRPr="00D21F50">
        <w:t>blijven, in plaats van al te moeten vertrekken op het ogenblik dat zij zich aan de "verhuis" hebben aangepast na</w:t>
      </w:r>
      <w:r>
        <w:t xml:space="preserve"> </w:t>
      </w:r>
      <w:r w:rsidRPr="00D21F50">
        <w:t>36 uur -hetgeen de tijd die normaal voor een volwassene nodig is om zich aan te passen, bijvoorbeeld aan zijn</w:t>
      </w:r>
      <w:r>
        <w:t xml:space="preserve"> </w:t>
      </w:r>
      <w:r w:rsidRPr="00D21F50">
        <w:t>vakantie-oord-.</w:t>
      </w:r>
    </w:p>
    <w:p w:rsidR="00514F71" w:rsidRDefault="00D21F50" w:rsidP="00D21F50">
      <w:pPr>
        <w:pStyle w:val="Kop4"/>
      </w:pPr>
      <w:r>
        <w:t>De afstand:</w:t>
      </w:r>
    </w:p>
    <w:p w:rsidR="00D21F50" w:rsidRDefault="00514F71" w:rsidP="00514F71">
      <w:pPr>
        <w:pStyle w:val="ProcedureTekst"/>
      </w:pPr>
      <w:r>
        <w:lastRenderedPageBreak/>
        <w:t xml:space="preserve">De afstand tussen de verblijfplaatsen van de ouders is zeer zeker een noodzakelijke praktische voorwaarde: </w:t>
      </w:r>
    </w:p>
    <w:p w:rsidR="00D21F50" w:rsidRDefault="00D21F50" w:rsidP="00514F71">
      <w:pPr>
        <w:pStyle w:val="ProcedureTekst"/>
      </w:pPr>
    </w:p>
    <w:p w:rsidR="00D21F50" w:rsidRDefault="00D21F50" w:rsidP="00514F71">
      <w:pPr>
        <w:pStyle w:val="ProcedureTekst"/>
      </w:pPr>
      <w:r>
        <w:t>D</w:t>
      </w:r>
      <w:r w:rsidR="00514F71">
        <w:t>e</w:t>
      </w:r>
      <w:r>
        <w:t xml:space="preserve"> </w:t>
      </w:r>
      <w:r w:rsidR="00514F71">
        <w:t>kinderen moeten vanuit beide verblijfplaatsen naar dezelfde school, sportclub of andere vrijetijdsactiviteit</w:t>
      </w:r>
      <w:r>
        <w:t xml:space="preserve"> </w:t>
      </w:r>
      <w:r w:rsidR="00514F71">
        <w:t xml:space="preserve">kunnen gaan -of gebracht worden-. </w:t>
      </w:r>
    </w:p>
    <w:p w:rsidR="00D21F50" w:rsidRDefault="00D21F50" w:rsidP="00514F71">
      <w:pPr>
        <w:pStyle w:val="ProcedureTekst"/>
      </w:pPr>
    </w:p>
    <w:p w:rsidR="00D21F50" w:rsidRDefault="00514F71" w:rsidP="00D21F50">
      <w:pPr>
        <w:pStyle w:val="ProcedureTekst"/>
      </w:pPr>
      <w:r>
        <w:t>Dit vermijdt ipso facto het nadeel van een éénzijdige hoofdverblijfplaats die</w:t>
      </w:r>
      <w:r w:rsidR="00D21F50">
        <w:t xml:space="preserve"> </w:t>
      </w:r>
      <w:r>
        <w:t>zover van de "secundaire" verblijfplaats verwijderd is dat lange pendelritten nodig zijn en dat contacten met</w:t>
      </w:r>
      <w:r w:rsidR="00D21F50">
        <w:t xml:space="preserve"> </w:t>
      </w:r>
      <w:r>
        <w:t xml:space="preserve">school- of vrijetijds-kameraden tijdens de weekeinden vanuit de omgangsouder bemoeilijkt worden. </w:t>
      </w:r>
      <w:r w:rsidR="00D21F50">
        <w:tab/>
      </w:r>
    </w:p>
    <w:p w:rsidR="00514F71" w:rsidRDefault="00D21F50" w:rsidP="00D21F50">
      <w:pPr>
        <w:pStyle w:val="ProcedureTekst"/>
      </w:pPr>
      <w:r>
        <w:tab/>
      </w:r>
      <w:r w:rsidR="00514F71">
        <w:t>Bovendien</w:t>
      </w:r>
      <w:r>
        <w:t xml:space="preserve"> </w:t>
      </w:r>
      <w:r w:rsidR="00514F71">
        <w:t>vermijdt dat, dat de kinderen hun weekeinden en vakanties meten doorbrengen bij een "pretpark-ouder" die hen</w:t>
      </w:r>
      <w:r>
        <w:t xml:space="preserve"> </w:t>
      </w:r>
      <w:r w:rsidR="00514F71">
        <w:t>niet hetzelfde comfort kan bieden in zijn "secundaire" verblijfplaats.</w:t>
      </w:r>
    </w:p>
    <w:p w:rsidR="00514F71" w:rsidRDefault="00D21F50" w:rsidP="00D21F50">
      <w:pPr>
        <w:pStyle w:val="Kop4"/>
      </w:pPr>
      <w:r>
        <w:t>"Nestzorg":</w:t>
      </w:r>
    </w:p>
    <w:p w:rsidR="00D21F50" w:rsidRDefault="00514F71" w:rsidP="00514F71">
      <w:pPr>
        <w:pStyle w:val="ProcedureTekst"/>
      </w:pPr>
      <w:r>
        <w:t>De door de "verhuizen" veroorzaakte stress die de kinderen ondergaan kan vermeden worden door hen altijd in</w:t>
      </w:r>
      <w:r w:rsidR="00D21F50">
        <w:t xml:space="preserve"> </w:t>
      </w:r>
      <w:r>
        <w:t>hetzelfde "nest" van de gezinswoning te laten blijven wonen, waar beide ouders hen om beurten komen</w:t>
      </w:r>
      <w:r w:rsidR="00D21F50">
        <w:t xml:space="preserve"> </w:t>
      </w:r>
      <w:r>
        <w:t>verzorgen. Dit is een verblijfsregeling die meer</w:t>
      </w:r>
      <w:r w:rsidR="00F45293">
        <w:t xml:space="preserve"> en meer bekend wordt in België</w:t>
      </w:r>
      <w:r w:rsidR="00F45293">
        <w:rPr>
          <w:rStyle w:val="Voetnootmarkering"/>
        </w:rPr>
        <w:footnoteReference w:id="7"/>
      </w:r>
      <w:r w:rsidR="00F45293">
        <w:t>.</w:t>
      </w:r>
    </w:p>
    <w:p w:rsidR="00514F71" w:rsidRPr="00514F71" w:rsidRDefault="00D21F50" w:rsidP="00514F71">
      <w:pPr>
        <w:pStyle w:val="ProcedureTekst"/>
      </w:pPr>
      <w:r>
        <w:tab/>
      </w:r>
      <w:r w:rsidR="00514F71">
        <w:t>Deze regeling heeft ook als</w:t>
      </w:r>
      <w:r>
        <w:t xml:space="preserve"> </w:t>
      </w:r>
      <w:r w:rsidR="00514F71">
        <w:t>voordeel dat het niet nodig is over twee verblijfplaatsen te beschikken die beide groot genoeg zijn voor de</w:t>
      </w:r>
      <w:r>
        <w:t xml:space="preserve"> </w:t>
      </w:r>
      <w:r w:rsidR="00514F71">
        <w:t>overnachting der kinderen; in geval van een tamelijk groot aantal kinderen komt dit minder duur, vooral wanneer</w:t>
      </w:r>
      <w:r>
        <w:t xml:space="preserve"> </w:t>
      </w:r>
      <w:r w:rsidR="00514F71">
        <w:t>beide ouders in staat zijn om beurten in dezelfde kleine studio te gaan verblijven waar zij niet eenzelfde comfort</w:t>
      </w:r>
      <w:r>
        <w:t xml:space="preserve"> </w:t>
      </w:r>
      <w:r w:rsidR="00514F71">
        <w:t>moeten verzekeren als in de gezinswoning, die het "nest" geworden is. Dit "nestmodel" kost ook minder voor</w:t>
      </w:r>
      <w:r>
        <w:t xml:space="preserve"> </w:t>
      </w:r>
      <w:r w:rsidR="00514F71">
        <w:t>ouders die bij een nieuwe partner of bij hun eigen ouders kunnen gaan logeren.</w:t>
      </w:r>
    </w:p>
    <w:p w:rsidR="005607F3" w:rsidRDefault="00DB1144" w:rsidP="00514F71">
      <w:pPr>
        <w:pStyle w:val="Kop2"/>
      </w:pPr>
      <w:r>
        <w:t>Belang van het kind:</w:t>
      </w:r>
    </w:p>
    <w:p w:rsidR="00514F71" w:rsidRDefault="00514F71" w:rsidP="00514F71">
      <w:pPr>
        <w:pStyle w:val="Kop3"/>
      </w:pPr>
      <w:r>
        <w:t>Nauwere band van Wout met moeder dan met Vader:</w:t>
      </w:r>
    </w:p>
    <w:p w:rsidR="00514F71" w:rsidRDefault="00514F71" w:rsidP="00CF2FAA">
      <w:pPr>
        <w:pStyle w:val="ProcedureText"/>
        <w:rPr>
          <w:lang w:val="nl-BE"/>
        </w:rPr>
      </w:pPr>
    </w:p>
    <w:p w:rsidR="00DB1144" w:rsidRDefault="00DB1144" w:rsidP="00CF2FAA">
      <w:pPr>
        <w:pStyle w:val="ProcedureText"/>
        <w:rPr>
          <w:lang w:val="nl-BE"/>
        </w:rPr>
      </w:pPr>
      <w:r>
        <w:rPr>
          <w:lang w:val="nl-BE"/>
        </w:rPr>
        <w:t>Wout heeft altijd en nauwere band gehad met zijn moeder dan met vader.</w:t>
      </w:r>
    </w:p>
    <w:p w:rsidR="00DB1144" w:rsidRDefault="00DB1144" w:rsidP="00CF2FAA">
      <w:pPr>
        <w:pStyle w:val="ProcedureText"/>
        <w:rPr>
          <w:lang w:val="nl-BE"/>
        </w:rPr>
      </w:pPr>
    </w:p>
    <w:p w:rsidR="00DB1144" w:rsidRDefault="00DB1144" w:rsidP="00CF2FAA">
      <w:pPr>
        <w:pStyle w:val="ProcedureText"/>
        <w:rPr>
          <w:lang w:val="nl-BE"/>
        </w:rPr>
      </w:pPr>
      <w:r>
        <w:rPr>
          <w:lang w:val="nl-BE"/>
        </w:rPr>
        <w:t>Zeker voor kinderen van 6 jaar is het verbreken van het moedercontact dramatsich op deze leeftijd.</w:t>
      </w:r>
    </w:p>
    <w:p w:rsidR="00DB1144" w:rsidRDefault="00DB1144" w:rsidP="00CF2FAA">
      <w:pPr>
        <w:pStyle w:val="ProcedureText"/>
        <w:rPr>
          <w:lang w:val="nl-BE"/>
        </w:rPr>
      </w:pPr>
    </w:p>
    <w:p w:rsidR="00514F71" w:rsidRDefault="00514F71" w:rsidP="00514F71">
      <w:pPr>
        <w:pStyle w:val="Kop3"/>
      </w:pPr>
      <w:r>
        <w:t>Uitgebreid omgangsrecht naar de vader:</w:t>
      </w:r>
    </w:p>
    <w:p w:rsidR="00DB1144" w:rsidRDefault="00DB1144" w:rsidP="00CF2FAA">
      <w:pPr>
        <w:pStyle w:val="ProcedureText"/>
        <w:rPr>
          <w:lang w:val="nl-BE"/>
        </w:rPr>
      </w:pPr>
      <w:r>
        <w:rPr>
          <w:lang w:val="nl-BE"/>
        </w:rPr>
        <w:t xml:space="preserve">Anderzijds begrijpt </w:t>
      </w:r>
      <w:r w:rsidR="00F86C2F">
        <w:rPr>
          <w:lang w:val="nl-BE"/>
        </w:rPr>
        <w:t>eiseres op tegeneis</w:t>
      </w:r>
      <w:r>
        <w:rPr>
          <w:lang w:val="nl-BE"/>
        </w:rPr>
        <w:t xml:space="preserve"> ook dat het contact met de vader niet zomaar verbroken kan worden.</w:t>
      </w:r>
    </w:p>
    <w:p w:rsidR="00DB1144" w:rsidRDefault="00DB1144" w:rsidP="00CF2FAA">
      <w:pPr>
        <w:pStyle w:val="ProcedureText"/>
        <w:rPr>
          <w:lang w:val="nl-BE"/>
        </w:rPr>
      </w:pPr>
    </w:p>
    <w:p w:rsidR="00DB1144" w:rsidRDefault="00DB1144" w:rsidP="00CF2FAA">
      <w:pPr>
        <w:pStyle w:val="ProcedureText"/>
        <w:rPr>
          <w:lang w:val="nl-BE"/>
        </w:rPr>
      </w:pPr>
      <w:r>
        <w:rPr>
          <w:lang w:val="nl-BE"/>
        </w:rPr>
        <w:t>Een uitgebreid omgangsrecht met de vader kan soelaas bieden bij de wijziging van het hoofdverblijf van Wout naar Zemst.</w:t>
      </w:r>
    </w:p>
    <w:p w:rsidR="00DB1144" w:rsidRDefault="00DB1144" w:rsidP="00CF2FAA">
      <w:pPr>
        <w:pStyle w:val="ProcedureText"/>
        <w:rPr>
          <w:lang w:val="nl-BE"/>
        </w:rPr>
      </w:pPr>
    </w:p>
    <w:p w:rsidR="005607F3" w:rsidRPr="005607F3" w:rsidRDefault="00DB1144" w:rsidP="00CF2FAA">
      <w:pPr>
        <w:pStyle w:val="ProcedureText"/>
        <w:rPr>
          <w:lang w:val="nl-BE"/>
        </w:rPr>
      </w:pPr>
      <w:r>
        <w:rPr>
          <w:lang w:val="nl-BE"/>
        </w:rPr>
        <w:t xml:space="preserve">Anderzijds dient ook de alimentatie besproken te worden. </w:t>
      </w:r>
    </w:p>
    <w:p w:rsidR="00C95A02" w:rsidRPr="00F32A9A" w:rsidRDefault="00C95A02" w:rsidP="00C95A02">
      <w:pPr>
        <w:pStyle w:val="ProcedureTekst"/>
        <w:ind w:left="0"/>
      </w:pPr>
      <w:bookmarkStart w:id="1" w:name="_GoBack"/>
      <w:bookmarkEnd w:id="0"/>
      <w:bookmarkEnd w:id="1"/>
    </w:p>
    <w:sectPr w:rsidR="00C95A02" w:rsidRPr="00F32A9A" w:rsidSect="00DA058E">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5C" w:rsidRDefault="00C1345C" w:rsidP="00DF4BC2">
      <w:r>
        <w:separator/>
      </w:r>
    </w:p>
  </w:endnote>
  <w:endnote w:type="continuationSeparator" w:id="0">
    <w:p w:rsidR="00C1345C" w:rsidRDefault="00C1345C" w:rsidP="00DF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A7" w:rsidRDefault="00BF27FD">
    <w:pPr>
      <w:framePr w:wrap="around" w:vAnchor="text" w:hAnchor="margin" w:xAlign="center" w:y="1"/>
    </w:pPr>
    <w:r>
      <w:fldChar w:fldCharType="begin"/>
    </w:r>
    <w:r w:rsidR="00B710A7">
      <w:instrText xml:space="preserve">PAGE  </w:instrText>
    </w:r>
    <w:r>
      <w:fldChar w:fldCharType="end"/>
    </w:r>
  </w:p>
  <w:p w:rsidR="00B710A7" w:rsidRDefault="00B71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A7" w:rsidRDefault="00BF27FD">
    <w:pPr>
      <w:framePr w:wrap="around" w:vAnchor="text" w:hAnchor="margin" w:xAlign="center" w:y="1"/>
    </w:pPr>
    <w:r>
      <w:fldChar w:fldCharType="begin"/>
    </w:r>
    <w:r w:rsidR="0003122B">
      <w:instrText xml:space="preserve">PAGE  </w:instrText>
    </w:r>
    <w:r>
      <w:fldChar w:fldCharType="separate"/>
    </w:r>
    <w:r w:rsidR="009043A0">
      <w:rPr>
        <w:noProof/>
      </w:rPr>
      <w:t>4</w:t>
    </w:r>
    <w:r>
      <w:rPr>
        <w:noProof/>
      </w:rPr>
      <w:fldChar w:fldCharType="end"/>
    </w:r>
  </w:p>
  <w:p w:rsidR="00B710A7" w:rsidRDefault="00B710A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2B" w:rsidRDefault="0003122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5C" w:rsidRDefault="00C1345C" w:rsidP="00DF4BC2">
      <w:r>
        <w:separator/>
      </w:r>
    </w:p>
  </w:footnote>
  <w:footnote w:type="continuationSeparator" w:id="0">
    <w:p w:rsidR="00C1345C" w:rsidRDefault="00C1345C" w:rsidP="00DF4BC2">
      <w:r>
        <w:continuationSeparator/>
      </w:r>
    </w:p>
  </w:footnote>
  <w:footnote w:id="1">
    <w:p w:rsidR="00F45293" w:rsidRPr="00F45293" w:rsidRDefault="00F45293" w:rsidP="00F45293">
      <w:r w:rsidRPr="00F45293">
        <w:rPr>
          <w:rStyle w:val="Voetnootmarkering"/>
          <w:szCs w:val="18"/>
        </w:rPr>
        <w:footnoteRef/>
      </w:r>
      <w:r w:rsidRPr="00F45293">
        <w:t xml:space="preserve"> Joan B. Kelly </w:t>
      </w:r>
      <w:proofErr w:type="spellStart"/>
      <w:r w:rsidRPr="00F45293">
        <w:t>and</w:t>
      </w:r>
      <w:proofErr w:type="spellEnd"/>
      <w:r w:rsidRPr="00F45293">
        <w:t xml:space="preserve"> Michael E. </w:t>
      </w:r>
      <w:proofErr w:type="spellStart"/>
      <w:r w:rsidRPr="00F45293">
        <w:t>Lamb</w:t>
      </w:r>
      <w:proofErr w:type="spellEnd"/>
      <w:r w:rsidRPr="00F45293">
        <w:t xml:space="preserve">: Using </w:t>
      </w:r>
      <w:proofErr w:type="spellStart"/>
      <w:r w:rsidRPr="00F45293">
        <w:t>child</w:t>
      </w:r>
      <w:proofErr w:type="spellEnd"/>
      <w:r w:rsidRPr="00F45293">
        <w:t xml:space="preserve"> development research </w:t>
      </w:r>
      <w:proofErr w:type="spellStart"/>
      <w:r w:rsidRPr="00F45293">
        <w:t>to</w:t>
      </w:r>
      <w:proofErr w:type="spellEnd"/>
      <w:r w:rsidRPr="00F45293">
        <w:t xml:space="preserve"> make </w:t>
      </w:r>
      <w:proofErr w:type="spellStart"/>
      <w:r w:rsidRPr="00F45293">
        <w:t>appropriate</w:t>
      </w:r>
      <w:proofErr w:type="spellEnd"/>
      <w:r w:rsidRPr="00F45293">
        <w:t xml:space="preserve"> </w:t>
      </w:r>
      <w:proofErr w:type="spellStart"/>
      <w:r w:rsidRPr="00F45293">
        <w:t>custody</w:t>
      </w:r>
      <w:proofErr w:type="spellEnd"/>
      <w:r w:rsidRPr="00F45293">
        <w:t xml:space="preserve"> </w:t>
      </w:r>
      <w:proofErr w:type="spellStart"/>
      <w:r w:rsidRPr="00F45293">
        <w:t>and</w:t>
      </w:r>
      <w:proofErr w:type="spellEnd"/>
      <w:r w:rsidRPr="00F45293">
        <w:t xml:space="preserve"> access </w:t>
      </w:r>
      <w:proofErr w:type="spellStart"/>
      <w:r w:rsidRPr="00F45293">
        <w:t>decisions</w:t>
      </w:r>
      <w:proofErr w:type="spellEnd"/>
      <w:r w:rsidRPr="00F45293">
        <w:t xml:space="preserve"> </w:t>
      </w:r>
      <w:proofErr w:type="spellStart"/>
      <w:r w:rsidRPr="00F45293">
        <w:t>for</w:t>
      </w:r>
      <w:proofErr w:type="spellEnd"/>
      <w:r w:rsidRPr="00F45293">
        <w:t xml:space="preserve"> </w:t>
      </w:r>
      <w:proofErr w:type="spellStart"/>
      <w:r w:rsidRPr="00F45293">
        <w:t>young</w:t>
      </w:r>
      <w:proofErr w:type="spellEnd"/>
      <w:r w:rsidRPr="00F45293">
        <w:t xml:space="preserve"> </w:t>
      </w:r>
      <w:proofErr w:type="spellStart"/>
      <w:r w:rsidRPr="00F45293">
        <w:t>children</w:t>
      </w:r>
      <w:proofErr w:type="spellEnd"/>
      <w:r w:rsidRPr="00F45293">
        <w:t xml:space="preserve">. Family </w:t>
      </w:r>
      <w:proofErr w:type="spellStart"/>
      <w:r w:rsidRPr="00F45293">
        <w:t>and</w:t>
      </w:r>
      <w:proofErr w:type="spellEnd"/>
      <w:r w:rsidRPr="00F45293">
        <w:t xml:space="preserve"> </w:t>
      </w:r>
      <w:proofErr w:type="spellStart"/>
      <w:r w:rsidRPr="00F45293">
        <w:t>conciliation</w:t>
      </w:r>
      <w:proofErr w:type="spellEnd"/>
      <w:r w:rsidRPr="00F45293">
        <w:t xml:space="preserve"> courts review, Vol. 38 No. 3, </w:t>
      </w:r>
      <w:proofErr w:type="spellStart"/>
      <w:r w:rsidRPr="00F45293">
        <w:t>July</w:t>
      </w:r>
      <w:proofErr w:type="spellEnd"/>
      <w:r w:rsidRPr="00F45293">
        <w:t xml:space="preserve"> 2000, 297-311: p. 308-</w:t>
      </w:r>
      <w:r w:rsidRPr="00F45293">
        <w:rPr>
          <w:rFonts w:cs="Times New Roman,Italic"/>
        </w:rPr>
        <w:t xml:space="preserve">309: “How </w:t>
      </w:r>
      <w:proofErr w:type="spellStart"/>
      <w:r w:rsidRPr="00F45293">
        <w:rPr>
          <w:rFonts w:cs="Times New Roman,Italic"/>
        </w:rPr>
        <w:t>much</w:t>
      </w:r>
      <w:proofErr w:type="spellEnd"/>
      <w:r w:rsidRPr="00F45293">
        <w:rPr>
          <w:rFonts w:cs="Times New Roman,Italic"/>
        </w:rPr>
        <w:t xml:space="preserve"> </w:t>
      </w:r>
      <w:proofErr w:type="spellStart"/>
      <w:r w:rsidRPr="00F45293">
        <w:rPr>
          <w:rFonts w:cs="Times New Roman,Italic"/>
        </w:rPr>
        <w:t>separation</w:t>
      </w:r>
      <w:proofErr w:type="spellEnd"/>
      <w:r w:rsidRPr="00F45293">
        <w:rPr>
          <w:rFonts w:cs="Times New Roman,Italic"/>
        </w:rPr>
        <w:t xml:space="preserve"> </w:t>
      </w:r>
      <w:proofErr w:type="spellStart"/>
      <w:r w:rsidRPr="00F45293">
        <w:rPr>
          <w:rFonts w:cs="Times New Roman,Italic"/>
        </w:rPr>
        <w:t>from</w:t>
      </w:r>
      <w:proofErr w:type="spellEnd"/>
      <w:r w:rsidRPr="00F45293">
        <w:rPr>
          <w:rFonts w:cs="Times New Roman,Italic"/>
        </w:rPr>
        <w:t xml:space="preserve"> </w:t>
      </w:r>
      <w:proofErr w:type="spellStart"/>
      <w:r w:rsidRPr="00F45293">
        <w:rPr>
          <w:rFonts w:cs="Times New Roman,Italic"/>
        </w:rPr>
        <w:t>primary</w:t>
      </w:r>
      <w:proofErr w:type="spellEnd"/>
      <w:r w:rsidRPr="00F45293">
        <w:rPr>
          <w:rFonts w:cs="Times New Roman,Italic"/>
        </w:rPr>
        <w:t xml:space="preserve"> attachment </w:t>
      </w:r>
      <w:proofErr w:type="spellStart"/>
      <w:r w:rsidRPr="00F45293">
        <w:rPr>
          <w:rFonts w:cs="Times New Roman,Italic"/>
        </w:rPr>
        <w:t>figures</w:t>
      </w:r>
      <w:proofErr w:type="spellEnd"/>
      <w:r w:rsidRPr="00F45293">
        <w:rPr>
          <w:rFonts w:cs="Times New Roman,Italic"/>
        </w:rPr>
        <w:t xml:space="preserve"> is </w:t>
      </w:r>
      <w:proofErr w:type="spellStart"/>
      <w:r w:rsidRPr="00F45293">
        <w:rPr>
          <w:rFonts w:cs="Times New Roman,Italic"/>
        </w:rPr>
        <w:t>appropriate</w:t>
      </w:r>
      <w:proofErr w:type="spellEnd"/>
      <w:r w:rsidRPr="00F45293">
        <w:rPr>
          <w:rFonts w:cs="Times New Roman,Italic"/>
        </w:rPr>
        <w:t xml:space="preserve">?” </w:t>
      </w:r>
      <w:r w:rsidRPr="00F45293">
        <w:t xml:space="preserve">- de Man, Jan Piet H.: Gebruik maken van onderzoek naar de ontwikkeling van kinderen om geschikte beslissingen over verblijfs- en omgangsregelingen voor jonge kinderen te nemen. (gedeeltelijke vertaling van: Joan B. Kelly </w:t>
      </w:r>
      <w:proofErr w:type="spellStart"/>
      <w:r w:rsidRPr="00F45293">
        <w:t>and</w:t>
      </w:r>
      <w:proofErr w:type="spellEnd"/>
      <w:r w:rsidRPr="00F45293">
        <w:t xml:space="preserve"> Michael E. </w:t>
      </w:r>
      <w:proofErr w:type="spellStart"/>
      <w:r w:rsidRPr="00F45293">
        <w:t>Lamb</w:t>
      </w:r>
      <w:proofErr w:type="spellEnd"/>
      <w:r w:rsidRPr="00F45293">
        <w:t xml:space="preserve">: Using </w:t>
      </w:r>
      <w:proofErr w:type="spellStart"/>
      <w:r w:rsidRPr="00F45293">
        <w:t>child</w:t>
      </w:r>
      <w:proofErr w:type="spellEnd"/>
      <w:r w:rsidRPr="00F45293">
        <w:t xml:space="preserve"> development research </w:t>
      </w:r>
      <w:proofErr w:type="spellStart"/>
      <w:r w:rsidRPr="00F45293">
        <w:t>to</w:t>
      </w:r>
      <w:proofErr w:type="spellEnd"/>
      <w:r w:rsidRPr="00F45293">
        <w:t xml:space="preserve"> make </w:t>
      </w:r>
      <w:proofErr w:type="spellStart"/>
      <w:r w:rsidRPr="00F45293">
        <w:t>appropriate</w:t>
      </w:r>
      <w:proofErr w:type="spellEnd"/>
      <w:r w:rsidRPr="00F45293">
        <w:t xml:space="preserve"> </w:t>
      </w:r>
      <w:proofErr w:type="spellStart"/>
      <w:r w:rsidRPr="00F45293">
        <w:t>custody</w:t>
      </w:r>
      <w:proofErr w:type="spellEnd"/>
      <w:r w:rsidRPr="00F45293">
        <w:t xml:space="preserve"> </w:t>
      </w:r>
      <w:proofErr w:type="spellStart"/>
      <w:r w:rsidRPr="00F45293">
        <w:t>and</w:t>
      </w:r>
      <w:proofErr w:type="spellEnd"/>
      <w:r w:rsidRPr="00F45293">
        <w:t xml:space="preserve"> access </w:t>
      </w:r>
      <w:proofErr w:type="spellStart"/>
      <w:r w:rsidRPr="00F45293">
        <w:t>decisions</w:t>
      </w:r>
      <w:proofErr w:type="spellEnd"/>
      <w:r w:rsidRPr="00F45293">
        <w:t xml:space="preserve"> </w:t>
      </w:r>
      <w:proofErr w:type="spellStart"/>
      <w:r w:rsidRPr="00F45293">
        <w:t>for</w:t>
      </w:r>
      <w:proofErr w:type="spellEnd"/>
      <w:r w:rsidRPr="00F45293">
        <w:t xml:space="preserve"> </w:t>
      </w:r>
      <w:proofErr w:type="spellStart"/>
      <w:r w:rsidRPr="00F45293">
        <w:t>young</w:t>
      </w:r>
      <w:proofErr w:type="spellEnd"/>
      <w:r w:rsidRPr="00F45293">
        <w:t xml:space="preserve"> </w:t>
      </w:r>
      <w:proofErr w:type="spellStart"/>
      <w:r w:rsidRPr="00F45293">
        <w:t>children</w:t>
      </w:r>
      <w:proofErr w:type="spellEnd"/>
      <w:r w:rsidRPr="00F45293">
        <w:t xml:space="preserve">. </w:t>
      </w:r>
      <w:proofErr w:type="spellStart"/>
      <w:r w:rsidRPr="00F45293">
        <w:rPr>
          <w:lang w:val="fr-BE"/>
        </w:rPr>
        <w:t>Family</w:t>
      </w:r>
      <w:proofErr w:type="spellEnd"/>
      <w:r w:rsidRPr="00F45293">
        <w:rPr>
          <w:lang w:val="fr-BE"/>
        </w:rPr>
        <w:t xml:space="preserve"> and conciliation courts </w:t>
      </w:r>
      <w:proofErr w:type="spellStart"/>
      <w:r w:rsidRPr="00F45293">
        <w:rPr>
          <w:lang w:val="fr-BE"/>
        </w:rPr>
        <w:t>review</w:t>
      </w:r>
      <w:proofErr w:type="spellEnd"/>
      <w:r w:rsidRPr="00F45293">
        <w:rPr>
          <w:lang w:val="fr-BE"/>
        </w:rPr>
        <w:t xml:space="preserve">, Vol. 38 No. 3, July 2000, 297-311.) </w:t>
      </w:r>
      <w:r w:rsidRPr="00F45293">
        <w:t>Edegem (B): Europees Instituut voor het Belang van het Kind, 21.08.2005.</w:t>
      </w:r>
    </w:p>
  </w:footnote>
  <w:footnote w:id="2">
    <w:p w:rsidR="00F45293" w:rsidRDefault="00F45293" w:rsidP="00F45293">
      <w:r w:rsidRPr="00F45293">
        <w:rPr>
          <w:rStyle w:val="Voetnootmarkering"/>
        </w:rPr>
        <w:footnoteRef/>
      </w:r>
      <w:r w:rsidRPr="00F45293">
        <w:rPr>
          <w:lang w:val="fr-BE"/>
        </w:rPr>
        <w:t xml:space="preserve"> </w:t>
      </w:r>
      <w:r w:rsidRPr="00F45293">
        <w:t xml:space="preserve">Berger, Maurice &amp; </w:t>
      </w:r>
      <w:proofErr w:type="spellStart"/>
      <w:r w:rsidRPr="00F45293">
        <w:t>Gravillon</w:t>
      </w:r>
      <w:proofErr w:type="spellEnd"/>
      <w:r w:rsidRPr="00F45293">
        <w:t xml:space="preserve">, Isabelle: "Mes </w:t>
      </w:r>
      <w:proofErr w:type="spellStart"/>
      <w:r w:rsidRPr="00F45293">
        <w:t>parents</w:t>
      </w:r>
      <w:proofErr w:type="spellEnd"/>
      <w:r w:rsidRPr="00F45293">
        <w:t xml:space="preserve"> se </w:t>
      </w:r>
      <w:proofErr w:type="spellStart"/>
      <w:r w:rsidRPr="00F45293">
        <w:t>séparent</w:t>
      </w:r>
      <w:proofErr w:type="spellEnd"/>
      <w:r w:rsidRPr="00F45293">
        <w:t xml:space="preserve">", Ed. </w:t>
      </w:r>
      <w:proofErr w:type="spellStart"/>
      <w:r w:rsidRPr="00F45293">
        <w:t>Albin</w:t>
      </w:r>
      <w:proofErr w:type="spellEnd"/>
      <w:r w:rsidRPr="00F45293">
        <w:t xml:space="preserve"> Michel, 2003.</w:t>
      </w:r>
    </w:p>
  </w:footnote>
  <w:footnote w:id="3">
    <w:p w:rsidR="00F45293" w:rsidRPr="00F45293" w:rsidRDefault="00F45293" w:rsidP="00F45293">
      <w:pPr>
        <w:rPr>
          <w:lang w:val="fr-BE"/>
        </w:rPr>
      </w:pPr>
      <w:r w:rsidRPr="00F45293">
        <w:rPr>
          <w:rStyle w:val="Voetnootmarkering"/>
        </w:rPr>
        <w:footnoteRef/>
      </w:r>
      <w:r w:rsidRPr="00F45293">
        <w:t xml:space="preserve"> Joan B. Kelly, </w:t>
      </w:r>
      <w:proofErr w:type="spellStart"/>
      <w:r w:rsidRPr="00F45293">
        <w:t>Ph.D</w:t>
      </w:r>
      <w:proofErr w:type="spellEnd"/>
      <w:r w:rsidRPr="00F45293">
        <w:t xml:space="preserve">.: </w:t>
      </w:r>
      <w:proofErr w:type="spellStart"/>
      <w:r w:rsidRPr="00F45293">
        <w:t>Some</w:t>
      </w:r>
      <w:proofErr w:type="spellEnd"/>
      <w:r w:rsidRPr="00F45293">
        <w:t xml:space="preserve"> Options </w:t>
      </w:r>
      <w:proofErr w:type="spellStart"/>
      <w:r w:rsidRPr="00F45293">
        <w:t>for</w:t>
      </w:r>
      <w:proofErr w:type="spellEnd"/>
      <w:r w:rsidRPr="00F45293">
        <w:t xml:space="preserve"> Child </w:t>
      </w:r>
      <w:proofErr w:type="spellStart"/>
      <w:r w:rsidRPr="00F45293">
        <w:t>Custody</w:t>
      </w:r>
      <w:proofErr w:type="spellEnd"/>
      <w:r w:rsidRPr="00F45293">
        <w:t xml:space="preserve"> </w:t>
      </w:r>
      <w:proofErr w:type="spellStart"/>
      <w:r w:rsidRPr="00F45293">
        <w:t>Parenting</w:t>
      </w:r>
      <w:proofErr w:type="spellEnd"/>
      <w:r w:rsidRPr="00F45293">
        <w:t xml:space="preserve"> </w:t>
      </w:r>
      <w:proofErr w:type="spellStart"/>
      <w:r w:rsidRPr="00F45293">
        <w:t>Plans</w:t>
      </w:r>
      <w:proofErr w:type="spellEnd"/>
      <w:r w:rsidRPr="00F45293">
        <w:t xml:space="preserve"> (</w:t>
      </w:r>
      <w:proofErr w:type="spellStart"/>
      <w:r w:rsidRPr="00F45293">
        <w:t>for</w:t>
      </w:r>
      <w:proofErr w:type="spellEnd"/>
      <w:r w:rsidRPr="00F45293">
        <w:t xml:space="preserve"> </w:t>
      </w:r>
      <w:proofErr w:type="spellStart"/>
      <w:r w:rsidRPr="00F45293">
        <w:t>Children</w:t>
      </w:r>
      <w:proofErr w:type="spellEnd"/>
      <w:r w:rsidRPr="00F45293">
        <w:t xml:space="preserve"> of School Age) www.ColoradoDivorceMediation.com 2003. </w:t>
      </w:r>
      <w:r w:rsidRPr="00F45293">
        <w:rPr>
          <w:lang w:val="fr-BE"/>
        </w:rPr>
        <w:t>(basé sur ce que les dernières recherches cliniques et concernant le développement nous apprennent).</w:t>
      </w:r>
    </w:p>
  </w:footnote>
  <w:footnote w:id="4">
    <w:p w:rsidR="00F45293" w:rsidRPr="00F45293" w:rsidRDefault="00F45293" w:rsidP="00F45293">
      <w:r w:rsidRPr="00F45293">
        <w:rPr>
          <w:rStyle w:val="Voetnootmarkering"/>
        </w:rPr>
        <w:footnoteRef/>
      </w:r>
      <w:r w:rsidRPr="00F45293">
        <w:rPr>
          <w:lang w:val="fr-BE"/>
        </w:rPr>
        <w:t xml:space="preserve"> Fabricius, W. V., &amp; Hall, J. (2000). Young </w:t>
      </w:r>
      <w:proofErr w:type="spellStart"/>
      <w:r w:rsidRPr="00F45293">
        <w:rPr>
          <w:lang w:val="fr-BE"/>
        </w:rPr>
        <w:t>adults</w:t>
      </w:r>
      <w:proofErr w:type="spellEnd"/>
      <w:r w:rsidRPr="00F45293">
        <w:rPr>
          <w:lang w:val="fr-BE"/>
        </w:rPr>
        <w:t>’ perspectives on divorce: Living arran</w:t>
      </w:r>
      <w:r w:rsidRPr="00F45293">
        <w:rPr>
          <w:rFonts w:cs="Times New Roman"/>
          <w:lang w:val="fr-BE"/>
        </w:rPr>
        <w:t xml:space="preserve">gements. </w:t>
      </w:r>
      <w:proofErr w:type="spellStart"/>
      <w:r w:rsidRPr="00F45293">
        <w:rPr>
          <w:rFonts w:cs="Times New Roman"/>
          <w:lang w:val="fr-BE"/>
        </w:rPr>
        <w:t>Family</w:t>
      </w:r>
      <w:proofErr w:type="spellEnd"/>
      <w:r w:rsidRPr="00F45293">
        <w:rPr>
          <w:rFonts w:cs="Times New Roman"/>
          <w:lang w:val="fr-BE"/>
        </w:rPr>
        <w:t xml:space="preserve"> and Conciliation Courts </w:t>
      </w:r>
      <w:proofErr w:type="spellStart"/>
      <w:r w:rsidRPr="00F45293">
        <w:rPr>
          <w:rFonts w:cs="Times New Roman"/>
          <w:lang w:val="fr-BE"/>
        </w:rPr>
        <w:t>Review</w:t>
      </w:r>
      <w:proofErr w:type="spellEnd"/>
      <w:r w:rsidRPr="00F45293">
        <w:rPr>
          <w:rFonts w:cs="Times New Roman"/>
          <w:lang w:val="fr-BE"/>
        </w:rPr>
        <w:t>, 38, 446</w:t>
      </w:r>
      <w:r w:rsidRPr="00F45293">
        <w:rPr>
          <w:lang w:val="fr-BE"/>
        </w:rPr>
        <w:t>–</w:t>
      </w:r>
      <w:r w:rsidRPr="00F45293">
        <w:rPr>
          <w:rFonts w:cs="Times New Roman"/>
          <w:lang w:val="fr-BE"/>
        </w:rPr>
        <w:t xml:space="preserve">461; - </w:t>
      </w:r>
      <w:proofErr w:type="spellStart"/>
      <w:r w:rsidRPr="00F45293">
        <w:rPr>
          <w:rFonts w:cs="Times New Roman"/>
          <w:lang w:val="fr-BE"/>
        </w:rPr>
        <w:t>Healy</w:t>
      </w:r>
      <w:proofErr w:type="spellEnd"/>
      <w:r w:rsidRPr="00F45293">
        <w:rPr>
          <w:rFonts w:cs="Times New Roman"/>
          <w:lang w:val="fr-BE"/>
        </w:rPr>
        <w:t xml:space="preserve">, J., </w:t>
      </w:r>
      <w:proofErr w:type="spellStart"/>
      <w:r w:rsidRPr="00F45293">
        <w:rPr>
          <w:rFonts w:cs="Times New Roman"/>
          <w:lang w:val="fr-BE"/>
        </w:rPr>
        <w:t>Malley</w:t>
      </w:r>
      <w:proofErr w:type="spellEnd"/>
      <w:r w:rsidRPr="00F45293">
        <w:rPr>
          <w:rFonts w:cs="Times New Roman"/>
          <w:lang w:val="fr-BE"/>
        </w:rPr>
        <w:t xml:space="preserve">, J., &amp; Stewart, A. (1990). </w:t>
      </w:r>
      <w:proofErr w:type="spellStart"/>
      <w:r w:rsidRPr="00F45293">
        <w:rPr>
          <w:rFonts w:cs="Times New Roman"/>
        </w:rPr>
        <w:t>Children</w:t>
      </w:r>
      <w:proofErr w:type="spellEnd"/>
      <w:r w:rsidRPr="00F45293">
        <w:rPr>
          <w:rFonts w:cs="Times New Roman"/>
        </w:rPr>
        <w:t xml:space="preserve"> </w:t>
      </w:r>
      <w:proofErr w:type="spellStart"/>
      <w:r w:rsidRPr="00F45293">
        <w:rPr>
          <w:rFonts w:cs="Times New Roman"/>
        </w:rPr>
        <w:t>and</w:t>
      </w:r>
      <w:proofErr w:type="spellEnd"/>
      <w:r w:rsidRPr="00F45293">
        <w:rPr>
          <w:rFonts w:cs="Times New Roman"/>
        </w:rPr>
        <w:t xml:space="preserve"> </w:t>
      </w:r>
      <w:proofErr w:type="spellStart"/>
      <w:r w:rsidRPr="00F45293">
        <w:rPr>
          <w:rFonts w:cs="Times New Roman"/>
        </w:rPr>
        <w:t>their</w:t>
      </w:r>
      <w:proofErr w:type="spellEnd"/>
      <w:r w:rsidRPr="00F45293">
        <w:rPr>
          <w:rFonts w:cs="Times New Roman"/>
        </w:rPr>
        <w:t xml:space="preserve"> </w:t>
      </w:r>
      <w:proofErr w:type="spellStart"/>
      <w:r w:rsidRPr="00F45293">
        <w:rPr>
          <w:rFonts w:cs="Times New Roman"/>
        </w:rPr>
        <w:t>fathers</w:t>
      </w:r>
      <w:proofErr w:type="spellEnd"/>
      <w:r w:rsidRPr="00F45293">
        <w:rPr>
          <w:rFonts w:cs="Times New Roman"/>
        </w:rPr>
        <w:t xml:space="preserve"> </w:t>
      </w:r>
      <w:proofErr w:type="spellStart"/>
      <w:r w:rsidRPr="00F45293">
        <w:rPr>
          <w:rFonts w:cs="Times New Roman"/>
        </w:rPr>
        <w:t>after</w:t>
      </w:r>
      <w:proofErr w:type="spellEnd"/>
      <w:r w:rsidRPr="00F45293">
        <w:rPr>
          <w:rFonts w:cs="Times New Roman"/>
        </w:rPr>
        <w:t xml:space="preserve"> </w:t>
      </w:r>
      <w:proofErr w:type="spellStart"/>
      <w:r w:rsidRPr="00F45293">
        <w:rPr>
          <w:rFonts w:cs="Times New Roman"/>
        </w:rPr>
        <w:t>parental</w:t>
      </w:r>
      <w:proofErr w:type="spellEnd"/>
      <w:r w:rsidRPr="00F45293">
        <w:rPr>
          <w:rFonts w:cs="Times New Roman"/>
        </w:rPr>
        <w:t xml:space="preserve"> </w:t>
      </w:r>
      <w:proofErr w:type="spellStart"/>
      <w:r w:rsidRPr="00F45293">
        <w:rPr>
          <w:rFonts w:cs="Times New Roman"/>
        </w:rPr>
        <w:t>separation</w:t>
      </w:r>
      <w:proofErr w:type="spellEnd"/>
      <w:r w:rsidRPr="00F45293">
        <w:rPr>
          <w:rFonts w:cs="Times New Roman"/>
        </w:rPr>
        <w:t xml:space="preserve">. American Journal of </w:t>
      </w:r>
      <w:proofErr w:type="spellStart"/>
      <w:r w:rsidRPr="00F45293">
        <w:rPr>
          <w:rFonts w:cs="Times New Roman"/>
        </w:rPr>
        <w:t>Orthopsychiatry</w:t>
      </w:r>
      <w:proofErr w:type="spellEnd"/>
      <w:r w:rsidRPr="00F45293">
        <w:rPr>
          <w:rFonts w:cs="Times New Roman"/>
        </w:rPr>
        <w:t>, 60, 531</w:t>
      </w:r>
      <w:r w:rsidRPr="00F45293">
        <w:t>–</w:t>
      </w:r>
      <w:r w:rsidRPr="00F45293">
        <w:rPr>
          <w:rFonts w:cs="Times New Roman"/>
        </w:rPr>
        <w:t xml:space="preserve">543. - </w:t>
      </w:r>
      <w:proofErr w:type="spellStart"/>
      <w:r w:rsidRPr="00F45293">
        <w:rPr>
          <w:rFonts w:cs="Times New Roman"/>
        </w:rPr>
        <w:t>Hetherington</w:t>
      </w:r>
      <w:proofErr w:type="spellEnd"/>
      <w:r w:rsidRPr="00F45293">
        <w:rPr>
          <w:rFonts w:cs="Times New Roman"/>
        </w:rPr>
        <w:t xml:space="preserve">, E. M. (1999). </w:t>
      </w:r>
      <w:proofErr w:type="spellStart"/>
      <w:r w:rsidRPr="00F45293">
        <w:rPr>
          <w:rFonts w:cs="Times New Roman"/>
        </w:rPr>
        <w:t>Should</w:t>
      </w:r>
      <w:proofErr w:type="spellEnd"/>
      <w:r w:rsidRPr="00F45293">
        <w:rPr>
          <w:rFonts w:cs="Times New Roman"/>
        </w:rPr>
        <w:t xml:space="preserve"> we </w:t>
      </w:r>
      <w:proofErr w:type="spellStart"/>
      <w:r w:rsidRPr="00F45293">
        <w:rPr>
          <w:rFonts w:cs="Times New Roman"/>
        </w:rPr>
        <w:t>stay</w:t>
      </w:r>
      <w:proofErr w:type="spellEnd"/>
      <w:r w:rsidRPr="00F45293">
        <w:rPr>
          <w:rFonts w:cs="Times New Roman"/>
        </w:rPr>
        <w:t xml:space="preserve"> </w:t>
      </w:r>
      <w:proofErr w:type="spellStart"/>
      <w:r w:rsidRPr="00F45293">
        <w:rPr>
          <w:rFonts w:cs="Times New Roman"/>
        </w:rPr>
        <w:t>together</w:t>
      </w:r>
      <w:proofErr w:type="spellEnd"/>
      <w:r w:rsidRPr="00F45293">
        <w:rPr>
          <w:rFonts w:cs="Times New Roman"/>
        </w:rPr>
        <w:t xml:space="preserve"> </w:t>
      </w:r>
      <w:proofErr w:type="spellStart"/>
      <w:r w:rsidRPr="00F45293">
        <w:rPr>
          <w:rFonts w:cs="Times New Roman"/>
        </w:rPr>
        <w:t>for</w:t>
      </w:r>
      <w:proofErr w:type="spellEnd"/>
      <w:r w:rsidRPr="00F45293">
        <w:rPr>
          <w:rFonts w:cs="Times New Roman"/>
        </w:rPr>
        <w:t xml:space="preserve"> </w:t>
      </w:r>
      <w:proofErr w:type="spellStart"/>
      <w:r w:rsidRPr="00F45293">
        <w:rPr>
          <w:rFonts w:cs="Times New Roman"/>
        </w:rPr>
        <w:t>the</w:t>
      </w:r>
      <w:proofErr w:type="spellEnd"/>
      <w:r w:rsidRPr="00F45293">
        <w:rPr>
          <w:rFonts w:cs="Times New Roman"/>
        </w:rPr>
        <w:t xml:space="preserve"> sake of </w:t>
      </w:r>
      <w:proofErr w:type="spellStart"/>
      <w:r w:rsidRPr="00F45293">
        <w:rPr>
          <w:rFonts w:cs="Times New Roman"/>
        </w:rPr>
        <w:t>the</w:t>
      </w:r>
      <w:proofErr w:type="spellEnd"/>
      <w:r w:rsidRPr="00F45293">
        <w:rPr>
          <w:rFonts w:cs="Times New Roman"/>
        </w:rPr>
        <w:t xml:space="preserve"> </w:t>
      </w:r>
      <w:proofErr w:type="spellStart"/>
      <w:r w:rsidRPr="00F45293">
        <w:rPr>
          <w:rFonts w:cs="Times New Roman"/>
        </w:rPr>
        <w:t>children</w:t>
      </w:r>
      <w:proofErr w:type="spellEnd"/>
      <w:r w:rsidRPr="00F45293">
        <w:rPr>
          <w:rFonts w:cs="Times New Roman"/>
        </w:rPr>
        <w:t xml:space="preserve">? In E. M. </w:t>
      </w:r>
      <w:proofErr w:type="spellStart"/>
      <w:r w:rsidRPr="00F45293">
        <w:rPr>
          <w:rFonts w:cs="Times New Roman"/>
        </w:rPr>
        <w:t>Hetherington</w:t>
      </w:r>
      <w:proofErr w:type="spellEnd"/>
      <w:r w:rsidRPr="00F45293">
        <w:rPr>
          <w:rFonts w:cs="Times New Roman"/>
        </w:rPr>
        <w:t xml:space="preserve"> (Ed.), Coping </w:t>
      </w:r>
      <w:proofErr w:type="spellStart"/>
      <w:r w:rsidRPr="00F45293">
        <w:rPr>
          <w:rFonts w:cs="Times New Roman"/>
        </w:rPr>
        <w:t>with</w:t>
      </w:r>
      <w:proofErr w:type="spellEnd"/>
      <w:r w:rsidRPr="00F45293">
        <w:rPr>
          <w:rFonts w:cs="Times New Roman"/>
        </w:rPr>
        <w:t xml:space="preserve"> </w:t>
      </w:r>
      <w:proofErr w:type="spellStart"/>
      <w:r w:rsidRPr="00F45293">
        <w:rPr>
          <w:rFonts w:cs="Times New Roman"/>
        </w:rPr>
        <w:t>divorce,single</w:t>
      </w:r>
      <w:proofErr w:type="spellEnd"/>
      <w:r w:rsidRPr="00F45293">
        <w:rPr>
          <w:rFonts w:cs="Times New Roman"/>
        </w:rPr>
        <w:t xml:space="preserve"> </w:t>
      </w:r>
      <w:proofErr w:type="spellStart"/>
      <w:r w:rsidRPr="00F45293">
        <w:rPr>
          <w:rFonts w:cs="Times New Roman"/>
        </w:rPr>
        <w:t>parenting</w:t>
      </w:r>
      <w:proofErr w:type="spellEnd"/>
      <w:r w:rsidRPr="00F45293">
        <w:rPr>
          <w:rFonts w:cs="Times New Roman"/>
        </w:rPr>
        <w:t xml:space="preserve">, </w:t>
      </w:r>
      <w:proofErr w:type="spellStart"/>
      <w:r w:rsidRPr="00F45293">
        <w:rPr>
          <w:rFonts w:cs="Times New Roman"/>
        </w:rPr>
        <w:t>and</w:t>
      </w:r>
      <w:proofErr w:type="spellEnd"/>
      <w:r w:rsidRPr="00F45293">
        <w:rPr>
          <w:rFonts w:cs="Times New Roman"/>
        </w:rPr>
        <w:t xml:space="preserve"> </w:t>
      </w:r>
      <w:proofErr w:type="spellStart"/>
      <w:r w:rsidRPr="00F45293">
        <w:rPr>
          <w:rFonts w:cs="Times New Roman"/>
        </w:rPr>
        <w:t>remarriage</w:t>
      </w:r>
      <w:proofErr w:type="spellEnd"/>
      <w:r w:rsidRPr="00F45293">
        <w:rPr>
          <w:rFonts w:cs="Times New Roman"/>
        </w:rPr>
        <w:t xml:space="preserve"> (pp. 93</w:t>
      </w:r>
      <w:r w:rsidRPr="00F45293">
        <w:t>–</w:t>
      </w:r>
      <w:r w:rsidRPr="00F45293">
        <w:rPr>
          <w:rFonts w:cs="Times New Roman"/>
        </w:rPr>
        <w:t xml:space="preserve">116). </w:t>
      </w:r>
      <w:proofErr w:type="spellStart"/>
      <w:r w:rsidRPr="00F45293">
        <w:rPr>
          <w:rFonts w:cs="Times New Roman"/>
        </w:rPr>
        <w:t>Mahwah</w:t>
      </w:r>
      <w:proofErr w:type="spellEnd"/>
      <w:r w:rsidRPr="00F45293">
        <w:rPr>
          <w:rFonts w:cs="Times New Roman"/>
        </w:rPr>
        <w:t xml:space="preserve">, NJ: </w:t>
      </w:r>
      <w:proofErr w:type="spellStart"/>
      <w:r w:rsidRPr="00F45293">
        <w:rPr>
          <w:rFonts w:cs="Times New Roman"/>
        </w:rPr>
        <w:t>Erlbaum</w:t>
      </w:r>
      <w:proofErr w:type="spellEnd"/>
      <w:r w:rsidRPr="00F45293">
        <w:rPr>
          <w:rFonts w:cs="Times New Roman"/>
        </w:rPr>
        <w:t xml:space="preserve">. - </w:t>
      </w:r>
      <w:proofErr w:type="spellStart"/>
      <w:r w:rsidRPr="00F45293">
        <w:rPr>
          <w:rFonts w:cs="Times New Roman"/>
        </w:rPr>
        <w:t>Hetherington</w:t>
      </w:r>
      <w:proofErr w:type="spellEnd"/>
      <w:r w:rsidRPr="00F45293">
        <w:rPr>
          <w:rFonts w:cs="Times New Roman"/>
        </w:rPr>
        <w:t xml:space="preserve">, E. M., Cox, M., &amp; Cox, R. (1982). </w:t>
      </w:r>
      <w:proofErr w:type="spellStart"/>
      <w:r w:rsidRPr="00F45293">
        <w:rPr>
          <w:rFonts w:cs="Times New Roman"/>
          <w:lang w:val="fr-BE"/>
        </w:rPr>
        <w:t>Effects</w:t>
      </w:r>
      <w:proofErr w:type="spellEnd"/>
      <w:r w:rsidRPr="00F45293">
        <w:rPr>
          <w:rFonts w:cs="Times New Roman"/>
          <w:lang w:val="fr-BE"/>
        </w:rPr>
        <w:t xml:space="preserve"> of divorce on parents and </w:t>
      </w:r>
      <w:proofErr w:type="spellStart"/>
      <w:r w:rsidRPr="00F45293">
        <w:rPr>
          <w:rFonts w:cs="Times New Roman"/>
          <w:lang w:val="fr-BE"/>
        </w:rPr>
        <w:t>children</w:t>
      </w:r>
      <w:proofErr w:type="spellEnd"/>
      <w:r w:rsidRPr="00F45293">
        <w:rPr>
          <w:rFonts w:cs="Times New Roman"/>
          <w:lang w:val="fr-BE"/>
        </w:rPr>
        <w:t xml:space="preserve">. In M. Lamb (Ed.), </w:t>
      </w:r>
      <w:proofErr w:type="spellStart"/>
      <w:r w:rsidRPr="00F45293">
        <w:rPr>
          <w:rFonts w:cs="Times New Roman"/>
          <w:lang w:val="fr-BE"/>
        </w:rPr>
        <w:t>Nontraditional</w:t>
      </w:r>
      <w:proofErr w:type="spellEnd"/>
      <w:r w:rsidRPr="00F45293">
        <w:rPr>
          <w:rFonts w:cs="Times New Roman"/>
          <w:lang w:val="fr-BE"/>
        </w:rPr>
        <w:t xml:space="preserve"> </w:t>
      </w:r>
      <w:proofErr w:type="spellStart"/>
      <w:r w:rsidRPr="00F45293">
        <w:rPr>
          <w:rFonts w:cs="Times New Roman"/>
          <w:lang w:val="fr-BE"/>
        </w:rPr>
        <w:t>families</w:t>
      </w:r>
      <w:proofErr w:type="spellEnd"/>
      <w:r w:rsidRPr="00F45293">
        <w:rPr>
          <w:rFonts w:cs="Times New Roman"/>
          <w:lang w:val="fr-BE"/>
        </w:rPr>
        <w:t xml:space="preserve"> (pp. 233</w:t>
      </w:r>
      <w:r w:rsidRPr="00F45293">
        <w:rPr>
          <w:lang w:val="fr-BE"/>
        </w:rPr>
        <w:t>–</w:t>
      </w:r>
      <w:r w:rsidRPr="00F45293">
        <w:rPr>
          <w:rFonts w:cs="Times New Roman"/>
          <w:lang w:val="fr-BE"/>
        </w:rPr>
        <w:t xml:space="preserve">288). </w:t>
      </w:r>
      <w:proofErr w:type="spellStart"/>
      <w:r w:rsidRPr="00F45293">
        <w:rPr>
          <w:rFonts w:cs="Times New Roman"/>
          <w:lang w:val="fr-BE"/>
        </w:rPr>
        <w:t>Hillsdale</w:t>
      </w:r>
      <w:proofErr w:type="spellEnd"/>
      <w:r w:rsidRPr="00F45293">
        <w:rPr>
          <w:rFonts w:cs="Times New Roman"/>
          <w:lang w:val="fr-BE"/>
        </w:rPr>
        <w:t xml:space="preserve">, NJ: </w:t>
      </w:r>
      <w:proofErr w:type="spellStart"/>
      <w:r w:rsidRPr="00F45293">
        <w:rPr>
          <w:rFonts w:cs="Times New Roman"/>
          <w:lang w:val="fr-BE"/>
        </w:rPr>
        <w:t>Erlbaum</w:t>
      </w:r>
      <w:proofErr w:type="spellEnd"/>
      <w:r w:rsidRPr="00F45293">
        <w:rPr>
          <w:rFonts w:cs="Times New Roman"/>
          <w:lang w:val="fr-BE"/>
        </w:rPr>
        <w:t xml:space="preserve">. - </w:t>
      </w:r>
      <w:proofErr w:type="spellStart"/>
      <w:r w:rsidRPr="00F45293">
        <w:rPr>
          <w:rFonts w:cs="Times New Roman"/>
          <w:lang w:val="fr-BE"/>
        </w:rPr>
        <w:t>Laumann</w:t>
      </w:r>
      <w:proofErr w:type="spellEnd"/>
      <w:r w:rsidRPr="00F45293">
        <w:rPr>
          <w:rFonts w:cs="Times New Roman"/>
          <w:lang w:val="fr-BE"/>
        </w:rPr>
        <w:t xml:space="preserve">-Billings, L., &amp; Emery, R. E. (2000). </w:t>
      </w:r>
      <w:proofErr w:type="spellStart"/>
      <w:r w:rsidRPr="00F45293">
        <w:rPr>
          <w:rFonts w:cs="Times New Roman"/>
          <w:lang w:val="fr-BE"/>
        </w:rPr>
        <w:t>Distress</w:t>
      </w:r>
      <w:proofErr w:type="spellEnd"/>
      <w:r w:rsidRPr="00F45293">
        <w:rPr>
          <w:rFonts w:cs="Times New Roman"/>
          <w:lang w:val="fr-BE"/>
        </w:rPr>
        <w:t xml:space="preserve"> </w:t>
      </w:r>
      <w:proofErr w:type="spellStart"/>
      <w:r w:rsidRPr="00F45293">
        <w:rPr>
          <w:rFonts w:cs="Times New Roman"/>
          <w:lang w:val="fr-BE"/>
        </w:rPr>
        <w:t>among</w:t>
      </w:r>
      <w:proofErr w:type="spellEnd"/>
      <w:r w:rsidRPr="00F45293">
        <w:rPr>
          <w:rFonts w:cs="Times New Roman"/>
          <w:lang w:val="fr-BE"/>
        </w:rPr>
        <w:t xml:space="preserve"> </w:t>
      </w:r>
      <w:proofErr w:type="spellStart"/>
      <w:r w:rsidRPr="00F45293">
        <w:rPr>
          <w:rFonts w:cs="Times New Roman"/>
          <w:lang w:val="fr-BE"/>
        </w:rPr>
        <w:t>young</w:t>
      </w:r>
      <w:proofErr w:type="spellEnd"/>
      <w:r w:rsidRPr="00F45293">
        <w:rPr>
          <w:rFonts w:cs="Times New Roman"/>
          <w:lang w:val="fr-BE"/>
        </w:rPr>
        <w:t xml:space="preserve"> </w:t>
      </w:r>
      <w:proofErr w:type="spellStart"/>
      <w:r w:rsidRPr="00F45293">
        <w:rPr>
          <w:rFonts w:cs="Times New Roman"/>
          <w:lang w:val="fr-BE"/>
        </w:rPr>
        <w:t>adults</w:t>
      </w:r>
      <w:proofErr w:type="spellEnd"/>
      <w:r w:rsidRPr="00F45293">
        <w:rPr>
          <w:rFonts w:cs="Times New Roman"/>
          <w:lang w:val="fr-BE"/>
        </w:rPr>
        <w:t xml:space="preserve"> in </w:t>
      </w:r>
      <w:proofErr w:type="spellStart"/>
      <w:r w:rsidRPr="00F45293">
        <w:rPr>
          <w:rFonts w:cs="Times New Roman"/>
          <w:lang w:val="fr-BE"/>
        </w:rPr>
        <w:t>divorced</w:t>
      </w:r>
      <w:proofErr w:type="spellEnd"/>
      <w:r w:rsidRPr="00F45293">
        <w:rPr>
          <w:rFonts w:cs="Times New Roman"/>
          <w:lang w:val="fr-BE"/>
        </w:rPr>
        <w:t xml:space="preserve"> </w:t>
      </w:r>
      <w:proofErr w:type="spellStart"/>
      <w:r w:rsidRPr="00F45293">
        <w:rPr>
          <w:rFonts w:cs="Times New Roman"/>
          <w:lang w:val="fr-BE"/>
        </w:rPr>
        <w:t>families</w:t>
      </w:r>
      <w:proofErr w:type="spellEnd"/>
      <w:r w:rsidRPr="00F45293">
        <w:rPr>
          <w:rFonts w:cs="Times New Roman"/>
          <w:lang w:val="fr-BE"/>
        </w:rPr>
        <w:t xml:space="preserve">. Journal of </w:t>
      </w:r>
      <w:proofErr w:type="spellStart"/>
      <w:r w:rsidRPr="00F45293">
        <w:rPr>
          <w:rFonts w:cs="Times New Roman"/>
          <w:lang w:val="fr-BE"/>
        </w:rPr>
        <w:t>Family</w:t>
      </w:r>
      <w:proofErr w:type="spellEnd"/>
      <w:r w:rsidRPr="00F45293">
        <w:rPr>
          <w:rFonts w:cs="Times New Roman"/>
          <w:lang w:val="fr-BE"/>
        </w:rPr>
        <w:t xml:space="preserve"> Psychology, 14, 671</w:t>
      </w:r>
      <w:r w:rsidRPr="00F45293">
        <w:rPr>
          <w:lang w:val="fr-BE"/>
        </w:rPr>
        <w:t>–</w:t>
      </w:r>
      <w:r w:rsidRPr="00F45293">
        <w:rPr>
          <w:rFonts w:cs="Times New Roman"/>
          <w:lang w:val="fr-BE"/>
        </w:rPr>
        <w:t xml:space="preserve">687. - </w:t>
      </w:r>
      <w:proofErr w:type="spellStart"/>
      <w:r w:rsidRPr="00F45293">
        <w:rPr>
          <w:rFonts w:cs="Times New Roman"/>
          <w:lang w:val="fr-BE"/>
        </w:rPr>
        <w:t>Wallerstein</w:t>
      </w:r>
      <w:proofErr w:type="spellEnd"/>
      <w:r w:rsidRPr="00F45293">
        <w:rPr>
          <w:rFonts w:cs="Times New Roman"/>
          <w:lang w:val="fr-BE"/>
        </w:rPr>
        <w:t xml:space="preserve">, J. S., &amp; Kelly, J. B. (1980). </w:t>
      </w:r>
      <w:proofErr w:type="spellStart"/>
      <w:r w:rsidRPr="00F45293">
        <w:rPr>
          <w:rFonts w:cs="Times New Roman"/>
          <w:lang w:val="fr-BE"/>
        </w:rPr>
        <w:t>Surviving</w:t>
      </w:r>
      <w:proofErr w:type="spellEnd"/>
      <w:r w:rsidRPr="00F45293">
        <w:rPr>
          <w:rFonts w:cs="Times New Roman"/>
          <w:lang w:val="fr-BE"/>
        </w:rPr>
        <w:t xml:space="preserve"> the </w:t>
      </w:r>
      <w:proofErr w:type="spellStart"/>
      <w:r w:rsidRPr="00F45293">
        <w:rPr>
          <w:rFonts w:cs="Times New Roman"/>
          <w:lang w:val="fr-BE"/>
        </w:rPr>
        <w:t>breakup</w:t>
      </w:r>
      <w:proofErr w:type="spellEnd"/>
      <w:r w:rsidRPr="00F45293">
        <w:rPr>
          <w:rFonts w:cs="Times New Roman"/>
          <w:lang w:val="fr-BE"/>
        </w:rPr>
        <w:t xml:space="preserve">: How </w:t>
      </w:r>
      <w:proofErr w:type="spellStart"/>
      <w:r w:rsidRPr="00F45293">
        <w:rPr>
          <w:rFonts w:cs="Times New Roman"/>
          <w:lang w:val="fr-BE"/>
        </w:rPr>
        <w:t>children</w:t>
      </w:r>
      <w:proofErr w:type="spellEnd"/>
      <w:r w:rsidRPr="00F45293">
        <w:rPr>
          <w:rFonts w:cs="Times New Roman"/>
          <w:lang w:val="fr-BE"/>
        </w:rPr>
        <w:t xml:space="preserve"> and parents </w:t>
      </w:r>
      <w:proofErr w:type="spellStart"/>
      <w:r w:rsidRPr="00F45293">
        <w:rPr>
          <w:rFonts w:cs="Times New Roman"/>
          <w:lang w:val="fr-BE"/>
        </w:rPr>
        <w:t>cope</w:t>
      </w:r>
      <w:proofErr w:type="spellEnd"/>
      <w:r w:rsidRPr="00F45293">
        <w:rPr>
          <w:rFonts w:cs="Times New Roman"/>
          <w:lang w:val="fr-BE"/>
        </w:rPr>
        <w:t xml:space="preserve"> </w:t>
      </w:r>
      <w:proofErr w:type="spellStart"/>
      <w:r w:rsidRPr="00F45293">
        <w:rPr>
          <w:rFonts w:cs="Times New Roman"/>
          <w:lang w:val="fr-BE"/>
        </w:rPr>
        <w:t>with</w:t>
      </w:r>
      <w:proofErr w:type="spellEnd"/>
      <w:r w:rsidRPr="00F45293">
        <w:rPr>
          <w:rFonts w:cs="Times New Roman"/>
          <w:lang w:val="fr-BE"/>
        </w:rPr>
        <w:t xml:space="preserve"> divorce. </w:t>
      </w:r>
      <w:r w:rsidRPr="00F45293">
        <w:rPr>
          <w:rFonts w:cs="Times New Roman"/>
        </w:rPr>
        <w:t>New York: Basic Books.</w:t>
      </w:r>
    </w:p>
  </w:footnote>
  <w:footnote w:id="5">
    <w:p w:rsidR="00F45293" w:rsidRPr="00F45293" w:rsidRDefault="00F45293" w:rsidP="00F45293">
      <w:pPr>
        <w:rPr>
          <w:lang w:val="fr-BE"/>
        </w:rPr>
      </w:pPr>
      <w:r w:rsidRPr="00F45293">
        <w:rPr>
          <w:rStyle w:val="Voetnootmarkering"/>
        </w:rPr>
        <w:footnoteRef/>
      </w:r>
      <w:r w:rsidRPr="00F45293">
        <w:rPr>
          <w:lang w:val="fr-BE"/>
        </w:rPr>
        <w:t xml:space="preserve"> Kelly , Joan B. and Robert E. Emery: </w:t>
      </w:r>
      <w:proofErr w:type="spellStart"/>
      <w:r w:rsidRPr="00F45293">
        <w:rPr>
          <w:lang w:val="fr-BE"/>
        </w:rPr>
        <w:t>Children’s</w:t>
      </w:r>
      <w:proofErr w:type="spellEnd"/>
      <w:r w:rsidRPr="00F45293">
        <w:rPr>
          <w:lang w:val="fr-BE"/>
        </w:rPr>
        <w:t xml:space="preserve"> </w:t>
      </w:r>
      <w:proofErr w:type="spellStart"/>
      <w:r w:rsidRPr="00F45293">
        <w:rPr>
          <w:lang w:val="fr-BE"/>
        </w:rPr>
        <w:t>Adjustment</w:t>
      </w:r>
      <w:proofErr w:type="spellEnd"/>
      <w:r w:rsidRPr="00F45293">
        <w:rPr>
          <w:lang w:val="fr-BE"/>
        </w:rPr>
        <w:t xml:space="preserve"> </w:t>
      </w:r>
      <w:proofErr w:type="spellStart"/>
      <w:r w:rsidRPr="00F45293">
        <w:rPr>
          <w:lang w:val="fr-BE"/>
        </w:rPr>
        <w:t>Following</w:t>
      </w:r>
      <w:proofErr w:type="spellEnd"/>
      <w:r w:rsidRPr="00F45293">
        <w:rPr>
          <w:lang w:val="fr-BE"/>
        </w:rPr>
        <w:t xml:space="preserve"> Divorce: </w:t>
      </w:r>
      <w:proofErr w:type="spellStart"/>
      <w:r w:rsidRPr="00F45293">
        <w:rPr>
          <w:lang w:val="fr-BE"/>
        </w:rPr>
        <w:t>Risk</w:t>
      </w:r>
      <w:proofErr w:type="spellEnd"/>
      <w:r w:rsidRPr="00F45293">
        <w:rPr>
          <w:lang w:val="fr-BE"/>
        </w:rPr>
        <w:t xml:space="preserve"> and </w:t>
      </w:r>
      <w:proofErr w:type="spellStart"/>
      <w:r w:rsidRPr="00F45293">
        <w:rPr>
          <w:lang w:val="fr-BE"/>
        </w:rPr>
        <w:t>Resilience</w:t>
      </w:r>
      <w:proofErr w:type="spellEnd"/>
      <w:r w:rsidRPr="00F45293">
        <w:rPr>
          <w:lang w:val="fr-BE"/>
        </w:rPr>
        <w:t xml:space="preserve"> </w:t>
      </w:r>
      <w:r w:rsidRPr="00F45293">
        <w:rPr>
          <w:rFonts w:cs="Times New Roman"/>
          <w:lang w:val="fr-BE"/>
        </w:rPr>
        <w:t xml:space="preserve">Perspectives. </w:t>
      </w:r>
      <w:proofErr w:type="spellStart"/>
      <w:r w:rsidRPr="00F45293">
        <w:rPr>
          <w:rFonts w:cs="Times New Roman"/>
          <w:lang w:val="fr-BE"/>
        </w:rPr>
        <w:t>Family</w:t>
      </w:r>
      <w:proofErr w:type="spellEnd"/>
      <w:r w:rsidRPr="00F45293">
        <w:rPr>
          <w:rFonts w:cs="Times New Roman"/>
          <w:lang w:val="fr-BE"/>
        </w:rPr>
        <w:t xml:space="preserve"> Relations, 2003, 52, 352</w:t>
      </w:r>
      <w:r w:rsidRPr="00F45293">
        <w:rPr>
          <w:lang w:val="fr-BE"/>
        </w:rPr>
        <w:t>–</w:t>
      </w:r>
      <w:r w:rsidRPr="00F45293">
        <w:rPr>
          <w:rFonts w:cs="Times New Roman"/>
          <w:lang w:val="fr-BE"/>
        </w:rPr>
        <w:t>362, p. 354.</w:t>
      </w:r>
    </w:p>
  </w:footnote>
  <w:footnote w:id="6">
    <w:p w:rsidR="00F45293" w:rsidRDefault="00F45293" w:rsidP="00F45293">
      <w:r w:rsidRPr="00F45293">
        <w:rPr>
          <w:rStyle w:val="Voetnootmarkering"/>
        </w:rPr>
        <w:footnoteRef/>
      </w:r>
      <w:r w:rsidRPr="00F45293">
        <w:t xml:space="preserve"> Cf; art 371 B.W.</w:t>
      </w:r>
    </w:p>
  </w:footnote>
  <w:footnote w:id="7">
    <w:p w:rsidR="00F45293" w:rsidRDefault="00F45293" w:rsidP="00F45293">
      <w:r>
        <w:rPr>
          <w:rStyle w:val="Voetnootmarkering"/>
        </w:rPr>
        <w:footnoteRef/>
      </w:r>
      <w:r w:rsidRPr="00F45293">
        <w:rPr>
          <w:lang w:val="fr-BE"/>
        </w:rPr>
        <w:t xml:space="preserve"> </w:t>
      </w:r>
      <w:r w:rsidRPr="00F45293">
        <w:rPr>
          <w:rFonts w:cs="Times New Roman,Italic"/>
          <w:lang w:val="fr-BE"/>
        </w:rPr>
        <w:t xml:space="preserve">de </w:t>
      </w:r>
      <w:proofErr w:type="spellStart"/>
      <w:r w:rsidRPr="00F45293">
        <w:rPr>
          <w:rFonts w:cs="Times New Roman,Italic"/>
          <w:lang w:val="fr-BE"/>
        </w:rPr>
        <w:t>Hemptinne</w:t>
      </w:r>
      <w:proofErr w:type="spellEnd"/>
      <w:r w:rsidRPr="00F45293">
        <w:rPr>
          <w:rFonts w:cs="Times New Roman,Italic"/>
          <w:lang w:val="fr-BE"/>
        </w:rPr>
        <w:t>, M. (</w:t>
      </w:r>
      <w:proofErr w:type="spellStart"/>
      <w:r w:rsidRPr="00F45293">
        <w:rPr>
          <w:rFonts w:cs="Times New Roman,Italic"/>
          <w:lang w:val="fr-BE"/>
        </w:rPr>
        <w:t>Civ</w:t>
      </w:r>
      <w:proofErr w:type="spellEnd"/>
      <w:r w:rsidRPr="00F45293">
        <w:rPr>
          <w:rFonts w:cs="Times New Roman,Italic"/>
          <w:lang w:val="fr-BE"/>
        </w:rPr>
        <w:t xml:space="preserve">. Bruxelles (réf)): … Hébergement alterné des enfants communs au domicile indivis </w:t>
      </w:r>
      <w:r w:rsidRPr="00F45293">
        <w:rPr>
          <w:lang w:val="fr-BE"/>
        </w:rPr>
        <w:t xml:space="preserve">avec interdiction pour le parent "non gardien" de pénétrer dans ledit immeuble durant la semaine d'hébergement des enfants par l'autre parent. 8 mai 2003. Divorce Actualité juridique, sociale et fiscale, 2004/10, décembre 2004, p. 154-156. - Tilly, </w:t>
      </w:r>
      <w:proofErr w:type="spellStart"/>
      <w:r w:rsidRPr="00F45293">
        <w:rPr>
          <w:lang w:val="fr-BE"/>
        </w:rPr>
        <w:t>Ines</w:t>
      </w:r>
      <w:proofErr w:type="spellEnd"/>
      <w:r w:rsidRPr="00F45293">
        <w:rPr>
          <w:lang w:val="fr-BE"/>
        </w:rPr>
        <w:t xml:space="preserve"> &amp; Dorien, Dirk: </w:t>
      </w:r>
      <w:proofErr w:type="spellStart"/>
      <w:r w:rsidRPr="00F45293">
        <w:rPr>
          <w:lang w:val="fr-BE"/>
        </w:rPr>
        <w:t>Wie</w:t>
      </w:r>
      <w:proofErr w:type="spellEnd"/>
      <w:r w:rsidRPr="00F45293">
        <w:rPr>
          <w:lang w:val="fr-BE"/>
        </w:rPr>
        <w:t xml:space="preserve"> </w:t>
      </w:r>
      <w:proofErr w:type="spellStart"/>
      <w:r w:rsidRPr="00F45293">
        <w:rPr>
          <w:lang w:val="fr-BE"/>
        </w:rPr>
        <w:t>verhuist</w:t>
      </w:r>
      <w:proofErr w:type="spellEnd"/>
      <w:r w:rsidRPr="00F45293">
        <w:rPr>
          <w:lang w:val="fr-BE"/>
        </w:rPr>
        <w:t xml:space="preserve"> er? </w:t>
      </w:r>
      <w:r w:rsidRPr="00F45293">
        <w:t xml:space="preserve">Niet Ines en Dorien, maar papa en mama. In: </w:t>
      </w:r>
      <w:proofErr w:type="spellStart"/>
      <w:r w:rsidRPr="00F45293">
        <w:t>Janzing</w:t>
      </w:r>
      <w:proofErr w:type="spellEnd"/>
      <w:r w:rsidRPr="00F45293">
        <w:t xml:space="preserve">, Jolien: Niet langer een paar... wél nog samen mama en papa; co-ouders én kinderen vertellen. Libelle nr. 15/2988 - 3 april 2003, p. 46-47. - (Test-Aankoop): Gescheiden ouders. (De vrederechter van Bastogne wijst de echtelijke woning toe aan de kinderen, elk van beide ouders zal er om beurten 2 weken voor de kinderen komen zorgen. </w:t>
      </w:r>
      <w:r w:rsidRPr="00F45293">
        <w:rPr>
          <w:lang w:val="fr-BE"/>
        </w:rPr>
        <w:t xml:space="preserve">03.05.1996. Jurisprudence de Liège, Mons et Bruxelles, 1996.) </w:t>
      </w:r>
      <w:r w:rsidRPr="00F45293">
        <w:t>Budget &amp; Recht, nr. 132, april 1997, blz.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2B" w:rsidRDefault="000312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2B" w:rsidRDefault="0003122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2B" w:rsidRDefault="0003122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BAF"/>
    <w:multiLevelType w:val="hybridMultilevel"/>
    <w:tmpl w:val="23CEE522"/>
    <w:lvl w:ilvl="0" w:tplc="FB1AD262">
      <w:start w:val="1"/>
      <w:numFmt w:val="bullet"/>
      <w:lvlText w:val=""/>
      <w:lvlJc w:val="left"/>
      <w:pPr>
        <w:ind w:left="2421" w:hanging="360"/>
      </w:pPr>
      <w:rPr>
        <w:rFonts w:ascii="Symbol" w:hAnsi="Symbol" w:hint="default"/>
        <w:sz w:val="2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
    <w:nsid w:val="105C5C2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A30DF6"/>
    <w:multiLevelType w:val="hybridMultilevel"/>
    <w:tmpl w:val="7738075A"/>
    <w:lvl w:ilvl="0" w:tplc="DD047606">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73408AB"/>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DC737AD"/>
    <w:multiLevelType w:val="hybridMultilevel"/>
    <w:tmpl w:val="5D92342A"/>
    <w:lvl w:ilvl="0" w:tplc="F53C8E38">
      <w:start w:val="1"/>
      <w:numFmt w:val="decimalZero"/>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EA657FF"/>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865EB4"/>
    <w:multiLevelType w:val="hybridMultilevel"/>
    <w:tmpl w:val="D5E4290C"/>
    <w:lvl w:ilvl="0" w:tplc="0E76009E">
      <w:numFmt w:val="bullet"/>
      <w:pStyle w:val="Opsomming"/>
      <w:lvlText w:val="-"/>
      <w:lvlJc w:val="left"/>
      <w:pPr>
        <w:ind w:left="2421" w:hanging="360"/>
      </w:pPr>
      <w:rPr>
        <w:rFonts w:ascii="Calibri" w:hAnsi="Calibri" w:cs="Calibri" w:hint="default"/>
        <w:bCs w:val="0"/>
        <w:iCs w:val="0"/>
        <w:sz w:val="20"/>
        <w:szCs w:val="20"/>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8E"/>
    <w:rsid w:val="000000A0"/>
    <w:rsid w:val="0000327B"/>
    <w:rsid w:val="0001415E"/>
    <w:rsid w:val="00022A62"/>
    <w:rsid w:val="00022D3A"/>
    <w:rsid w:val="00024CC6"/>
    <w:rsid w:val="0003122B"/>
    <w:rsid w:val="0003559C"/>
    <w:rsid w:val="0005018D"/>
    <w:rsid w:val="00075A01"/>
    <w:rsid w:val="00076000"/>
    <w:rsid w:val="000857B3"/>
    <w:rsid w:val="000B0967"/>
    <w:rsid w:val="000B5E7A"/>
    <w:rsid w:val="000D7712"/>
    <w:rsid w:val="000E1D20"/>
    <w:rsid w:val="000E3AEA"/>
    <w:rsid w:val="000F4335"/>
    <w:rsid w:val="00101871"/>
    <w:rsid w:val="001032F1"/>
    <w:rsid w:val="001302C1"/>
    <w:rsid w:val="0013290B"/>
    <w:rsid w:val="00133EE3"/>
    <w:rsid w:val="00135AED"/>
    <w:rsid w:val="001361C2"/>
    <w:rsid w:val="00140F05"/>
    <w:rsid w:val="0016024B"/>
    <w:rsid w:val="001704A4"/>
    <w:rsid w:val="001850E3"/>
    <w:rsid w:val="001861A1"/>
    <w:rsid w:val="00190798"/>
    <w:rsid w:val="001B7717"/>
    <w:rsid w:val="001C23F6"/>
    <w:rsid w:val="001C49FB"/>
    <w:rsid w:val="001D384E"/>
    <w:rsid w:val="001D40D0"/>
    <w:rsid w:val="00201E68"/>
    <w:rsid w:val="00215234"/>
    <w:rsid w:val="00233DBE"/>
    <w:rsid w:val="00241DB0"/>
    <w:rsid w:val="0024325D"/>
    <w:rsid w:val="0024358C"/>
    <w:rsid w:val="00271D10"/>
    <w:rsid w:val="00275066"/>
    <w:rsid w:val="002A6563"/>
    <w:rsid w:val="002C7D5B"/>
    <w:rsid w:val="002E5DA7"/>
    <w:rsid w:val="002F07DF"/>
    <w:rsid w:val="002F52E3"/>
    <w:rsid w:val="0031347C"/>
    <w:rsid w:val="00322171"/>
    <w:rsid w:val="003228ED"/>
    <w:rsid w:val="003318F8"/>
    <w:rsid w:val="0034390C"/>
    <w:rsid w:val="003578C4"/>
    <w:rsid w:val="0038634C"/>
    <w:rsid w:val="003876FE"/>
    <w:rsid w:val="003906C9"/>
    <w:rsid w:val="00391059"/>
    <w:rsid w:val="003A3D2B"/>
    <w:rsid w:val="003C3C2E"/>
    <w:rsid w:val="003C57EF"/>
    <w:rsid w:val="003E0A15"/>
    <w:rsid w:val="00426FE7"/>
    <w:rsid w:val="00444B6A"/>
    <w:rsid w:val="004756F1"/>
    <w:rsid w:val="00475FCF"/>
    <w:rsid w:val="0047723C"/>
    <w:rsid w:val="0048410C"/>
    <w:rsid w:val="004926FC"/>
    <w:rsid w:val="00495FC4"/>
    <w:rsid w:val="004A6F01"/>
    <w:rsid w:val="004D0E42"/>
    <w:rsid w:val="004F054D"/>
    <w:rsid w:val="004F4B97"/>
    <w:rsid w:val="00505A42"/>
    <w:rsid w:val="00505D75"/>
    <w:rsid w:val="00514F71"/>
    <w:rsid w:val="00526470"/>
    <w:rsid w:val="00530030"/>
    <w:rsid w:val="0053276D"/>
    <w:rsid w:val="00532904"/>
    <w:rsid w:val="00535E8C"/>
    <w:rsid w:val="0054142C"/>
    <w:rsid w:val="00542BBF"/>
    <w:rsid w:val="0056173D"/>
    <w:rsid w:val="00562670"/>
    <w:rsid w:val="00575A4B"/>
    <w:rsid w:val="005866C2"/>
    <w:rsid w:val="00596743"/>
    <w:rsid w:val="00597A37"/>
    <w:rsid w:val="005A7B8F"/>
    <w:rsid w:val="005C3D18"/>
    <w:rsid w:val="005C54F0"/>
    <w:rsid w:val="005D0CA0"/>
    <w:rsid w:val="005E7A49"/>
    <w:rsid w:val="005F3F85"/>
    <w:rsid w:val="005F76ED"/>
    <w:rsid w:val="00614B64"/>
    <w:rsid w:val="006253C0"/>
    <w:rsid w:val="00641335"/>
    <w:rsid w:val="00642E6B"/>
    <w:rsid w:val="00667C2C"/>
    <w:rsid w:val="00670259"/>
    <w:rsid w:val="006A0AAB"/>
    <w:rsid w:val="006B52F7"/>
    <w:rsid w:val="006D0943"/>
    <w:rsid w:val="00703AB3"/>
    <w:rsid w:val="00703E72"/>
    <w:rsid w:val="00710484"/>
    <w:rsid w:val="007134BB"/>
    <w:rsid w:val="00720EEA"/>
    <w:rsid w:val="00726EFF"/>
    <w:rsid w:val="00727CFA"/>
    <w:rsid w:val="00753751"/>
    <w:rsid w:val="0075778F"/>
    <w:rsid w:val="007617B4"/>
    <w:rsid w:val="007707FF"/>
    <w:rsid w:val="007727B2"/>
    <w:rsid w:val="00796758"/>
    <w:rsid w:val="007A536D"/>
    <w:rsid w:val="007C2900"/>
    <w:rsid w:val="007C32AF"/>
    <w:rsid w:val="007C56D3"/>
    <w:rsid w:val="007D5116"/>
    <w:rsid w:val="00800ED4"/>
    <w:rsid w:val="0080650B"/>
    <w:rsid w:val="0080656D"/>
    <w:rsid w:val="00807C9C"/>
    <w:rsid w:val="0081536B"/>
    <w:rsid w:val="00821944"/>
    <w:rsid w:val="00832012"/>
    <w:rsid w:val="00836B18"/>
    <w:rsid w:val="0084355B"/>
    <w:rsid w:val="00856A30"/>
    <w:rsid w:val="00875502"/>
    <w:rsid w:val="00880126"/>
    <w:rsid w:val="0088346F"/>
    <w:rsid w:val="00887BB8"/>
    <w:rsid w:val="00893511"/>
    <w:rsid w:val="00895B56"/>
    <w:rsid w:val="008A0162"/>
    <w:rsid w:val="008A58EA"/>
    <w:rsid w:val="008B08CE"/>
    <w:rsid w:val="008B3882"/>
    <w:rsid w:val="008C244A"/>
    <w:rsid w:val="008C5AE5"/>
    <w:rsid w:val="008E7449"/>
    <w:rsid w:val="008F0664"/>
    <w:rsid w:val="008F4C02"/>
    <w:rsid w:val="009043A0"/>
    <w:rsid w:val="009063BE"/>
    <w:rsid w:val="00917217"/>
    <w:rsid w:val="00930DBD"/>
    <w:rsid w:val="009368CC"/>
    <w:rsid w:val="0094441B"/>
    <w:rsid w:val="009729B7"/>
    <w:rsid w:val="00974673"/>
    <w:rsid w:val="0099437B"/>
    <w:rsid w:val="009A0B4A"/>
    <w:rsid w:val="009B483F"/>
    <w:rsid w:val="009D3974"/>
    <w:rsid w:val="009F4591"/>
    <w:rsid w:val="00A166C4"/>
    <w:rsid w:val="00A514F2"/>
    <w:rsid w:val="00A66206"/>
    <w:rsid w:val="00A6709F"/>
    <w:rsid w:val="00A71CF8"/>
    <w:rsid w:val="00A758D6"/>
    <w:rsid w:val="00A81481"/>
    <w:rsid w:val="00A91715"/>
    <w:rsid w:val="00AA00E9"/>
    <w:rsid w:val="00AA0B61"/>
    <w:rsid w:val="00AA20CC"/>
    <w:rsid w:val="00AB37F8"/>
    <w:rsid w:val="00AC6966"/>
    <w:rsid w:val="00AD7304"/>
    <w:rsid w:val="00AF1221"/>
    <w:rsid w:val="00AF64B8"/>
    <w:rsid w:val="00B027C7"/>
    <w:rsid w:val="00B175F6"/>
    <w:rsid w:val="00B312CE"/>
    <w:rsid w:val="00B35891"/>
    <w:rsid w:val="00B439E9"/>
    <w:rsid w:val="00B4714D"/>
    <w:rsid w:val="00B50109"/>
    <w:rsid w:val="00B710A7"/>
    <w:rsid w:val="00B71E95"/>
    <w:rsid w:val="00B73501"/>
    <w:rsid w:val="00B93CC2"/>
    <w:rsid w:val="00BA3A4D"/>
    <w:rsid w:val="00BA797D"/>
    <w:rsid w:val="00BC741F"/>
    <w:rsid w:val="00BD4988"/>
    <w:rsid w:val="00BE0AAF"/>
    <w:rsid w:val="00BE3CB1"/>
    <w:rsid w:val="00BF27FD"/>
    <w:rsid w:val="00C1345C"/>
    <w:rsid w:val="00C15CEF"/>
    <w:rsid w:val="00C161CE"/>
    <w:rsid w:val="00C168B8"/>
    <w:rsid w:val="00C16937"/>
    <w:rsid w:val="00C228BD"/>
    <w:rsid w:val="00C45C47"/>
    <w:rsid w:val="00C5067F"/>
    <w:rsid w:val="00C53065"/>
    <w:rsid w:val="00C54151"/>
    <w:rsid w:val="00C57A60"/>
    <w:rsid w:val="00C8636E"/>
    <w:rsid w:val="00C914BA"/>
    <w:rsid w:val="00C95A02"/>
    <w:rsid w:val="00CA0033"/>
    <w:rsid w:val="00CB3425"/>
    <w:rsid w:val="00CB35FB"/>
    <w:rsid w:val="00CB4FBE"/>
    <w:rsid w:val="00CB72E7"/>
    <w:rsid w:val="00CC27AF"/>
    <w:rsid w:val="00CD112F"/>
    <w:rsid w:val="00D01058"/>
    <w:rsid w:val="00D02B60"/>
    <w:rsid w:val="00D03BEB"/>
    <w:rsid w:val="00D21F50"/>
    <w:rsid w:val="00D268C4"/>
    <w:rsid w:val="00D7113D"/>
    <w:rsid w:val="00D73266"/>
    <w:rsid w:val="00D805EE"/>
    <w:rsid w:val="00D84165"/>
    <w:rsid w:val="00D96B25"/>
    <w:rsid w:val="00DA058E"/>
    <w:rsid w:val="00DB1144"/>
    <w:rsid w:val="00DB120B"/>
    <w:rsid w:val="00DB65AA"/>
    <w:rsid w:val="00DB7BBE"/>
    <w:rsid w:val="00DC2DAB"/>
    <w:rsid w:val="00DF4BC2"/>
    <w:rsid w:val="00E242BD"/>
    <w:rsid w:val="00E24FC6"/>
    <w:rsid w:val="00E43F01"/>
    <w:rsid w:val="00E51C53"/>
    <w:rsid w:val="00E56FBA"/>
    <w:rsid w:val="00E8517A"/>
    <w:rsid w:val="00E874ED"/>
    <w:rsid w:val="00E93166"/>
    <w:rsid w:val="00E93953"/>
    <w:rsid w:val="00EA07C4"/>
    <w:rsid w:val="00EA508F"/>
    <w:rsid w:val="00EC5D30"/>
    <w:rsid w:val="00EC7D68"/>
    <w:rsid w:val="00ED04B1"/>
    <w:rsid w:val="00EF1CE7"/>
    <w:rsid w:val="00EF214D"/>
    <w:rsid w:val="00F011BF"/>
    <w:rsid w:val="00F03702"/>
    <w:rsid w:val="00F32A9A"/>
    <w:rsid w:val="00F45293"/>
    <w:rsid w:val="00F532FA"/>
    <w:rsid w:val="00F629D5"/>
    <w:rsid w:val="00F84D9E"/>
    <w:rsid w:val="00F86344"/>
    <w:rsid w:val="00F86C2F"/>
    <w:rsid w:val="00F93D8B"/>
    <w:rsid w:val="00F974B2"/>
    <w:rsid w:val="00FA6261"/>
    <w:rsid w:val="00FD0EB1"/>
    <w:rsid w:val="00FD213A"/>
    <w:rsid w:val="00FE274A"/>
    <w:rsid w:val="00FF0A16"/>
    <w:rsid w:val="00FF41E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BE" w:eastAsia="nl-BE" w:bidi="ar-SA"/>
      </w:rPr>
    </w:rPrDefault>
    <w:pPrDefault>
      <w:pPr>
        <w:spacing w:after="160" w:line="288" w:lineRule="auto"/>
        <w:ind w:left="216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293"/>
    <w:pPr>
      <w:spacing w:after="0" w:line="240" w:lineRule="auto"/>
      <w:ind w:left="1701"/>
      <w:jc w:val="both"/>
    </w:pPr>
    <w:rPr>
      <w:i/>
      <w:color w:val="5C5C5C" w:themeColor="text1" w:themeTint="BF"/>
      <w:sz w:val="18"/>
    </w:rPr>
  </w:style>
  <w:style w:type="paragraph" w:styleId="Kop1">
    <w:name w:val="heading 1"/>
    <w:next w:val="Standaard"/>
    <w:link w:val="Kop1Char"/>
    <w:uiPriority w:val="9"/>
    <w:qFormat/>
    <w:rsid w:val="00DB120B"/>
    <w:pPr>
      <w:pBdr>
        <w:bottom w:val="thickThinSmallGap" w:sz="24" w:space="1" w:color="6F2827" w:themeColor="accent1" w:themeShade="BF"/>
      </w:pBdr>
      <w:spacing w:before="100" w:beforeAutospacing="1" w:after="60" w:line="240" w:lineRule="auto"/>
      <w:ind w:left="1701"/>
      <w:contextualSpacing/>
      <w:jc w:val="center"/>
      <w:outlineLvl w:val="0"/>
    </w:pPr>
    <w:rPr>
      <w:rFonts w:eastAsiaTheme="majorEastAsia" w:cstheme="majorBidi"/>
      <w:b/>
      <w:caps/>
      <w:color w:val="6F2827" w:themeColor="accent1" w:themeShade="BF"/>
      <w:spacing w:val="20"/>
      <w:sz w:val="24"/>
      <w:szCs w:val="22"/>
    </w:rPr>
  </w:style>
  <w:style w:type="paragraph" w:styleId="Kop2">
    <w:name w:val="heading 2"/>
    <w:basedOn w:val="Standaard"/>
    <w:next w:val="Standaard"/>
    <w:link w:val="Kop2Char"/>
    <w:uiPriority w:val="9"/>
    <w:unhideWhenUsed/>
    <w:qFormat/>
    <w:rsid w:val="00DB120B"/>
    <w:pPr>
      <w:pBdr>
        <w:bottom w:val="thickThinSmallGap" w:sz="24" w:space="1" w:color="17365D" w:themeColor="text2" w:themeShade="BF"/>
      </w:pBdr>
      <w:tabs>
        <w:tab w:val="right" w:pos="9639"/>
      </w:tabs>
      <w:spacing w:before="100" w:beforeAutospacing="1" w:after="60"/>
      <w:outlineLvl w:val="1"/>
    </w:pPr>
    <w:rPr>
      <w:rFonts w:eastAsiaTheme="majorEastAsia" w:cstheme="majorBidi"/>
      <w:caps/>
      <w:color w:val="17365D" w:themeColor="text2" w:themeShade="BF"/>
      <w:spacing w:val="20"/>
      <w:sz w:val="22"/>
      <w:szCs w:val="22"/>
    </w:rPr>
  </w:style>
  <w:style w:type="paragraph" w:styleId="Kop3">
    <w:name w:val="heading 3"/>
    <w:next w:val="Standaard"/>
    <w:link w:val="Kop3Char"/>
    <w:uiPriority w:val="9"/>
    <w:unhideWhenUsed/>
    <w:qFormat/>
    <w:locked/>
    <w:rsid w:val="00DB120B"/>
    <w:pPr>
      <w:pBdr>
        <w:bottom w:val="double" w:sz="4" w:space="1" w:color="6F2827" w:themeColor="accent1" w:themeShade="BF"/>
      </w:pBdr>
      <w:tabs>
        <w:tab w:val="right" w:pos="9639"/>
      </w:tabs>
      <w:spacing w:before="100" w:beforeAutospacing="1" w:after="60" w:line="240" w:lineRule="auto"/>
      <w:ind w:left="1701"/>
      <w:outlineLvl w:val="2"/>
    </w:pPr>
    <w:rPr>
      <w:rFonts w:eastAsiaTheme="majorEastAsia" w:cstheme="majorBidi"/>
      <w:smallCaps/>
      <w:color w:val="6F2827" w:themeColor="accent1" w:themeShade="BF"/>
      <w:spacing w:val="20"/>
      <w:sz w:val="22"/>
      <w:szCs w:val="24"/>
    </w:rPr>
  </w:style>
  <w:style w:type="paragraph" w:styleId="Kop4">
    <w:name w:val="heading 4"/>
    <w:next w:val="Standaard"/>
    <w:link w:val="Kop4Char"/>
    <w:uiPriority w:val="9"/>
    <w:unhideWhenUsed/>
    <w:qFormat/>
    <w:locked/>
    <w:rsid w:val="00DB120B"/>
    <w:pPr>
      <w:pBdr>
        <w:bottom w:val="single" w:sz="4" w:space="1" w:color="1F497D" w:themeColor="text2"/>
      </w:pBdr>
      <w:tabs>
        <w:tab w:val="right" w:pos="9639"/>
      </w:tabs>
      <w:spacing w:before="100" w:beforeAutospacing="1" w:after="60" w:line="240" w:lineRule="auto"/>
      <w:ind w:left="1701"/>
      <w:outlineLvl w:val="3"/>
    </w:pPr>
    <w:rPr>
      <w:rFonts w:eastAsiaTheme="majorEastAsia" w:cstheme="majorBidi"/>
      <w:b/>
      <w:bCs/>
      <w:color w:val="1F497D" w:themeColor="text2"/>
      <w:spacing w:val="20"/>
      <w:sz w:val="22"/>
      <w:szCs w:val="22"/>
    </w:rPr>
  </w:style>
  <w:style w:type="paragraph" w:styleId="Kop5">
    <w:name w:val="heading 5"/>
    <w:next w:val="Standaard"/>
    <w:link w:val="Kop5Char"/>
    <w:uiPriority w:val="9"/>
    <w:unhideWhenUsed/>
    <w:qFormat/>
    <w:locked/>
    <w:rsid w:val="00DB120B"/>
    <w:pPr>
      <w:pBdr>
        <w:bottom w:val="single" w:sz="4" w:space="1" w:color="548DD4" w:themeColor="text2" w:themeTint="99"/>
      </w:pBdr>
      <w:tabs>
        <w:tab w:val="right" w:pos="8222"/>
        <w:tab w:val="right" w:pos="9639"/>
      </w:tabs>
      <w:spacing w:before="100" w:beforeAutospacing="1" w:after="60" w:line="240" w:lineRule="auto"/>
      <w:ind w:left="1701"/>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locked/>
    <w:rsid w:val="00A6709F"/>
    <w:pPr>
      <w:pBdr>
        <w:bottom w:val="dotted" w:sz="8" w:space="1" w:color="938953" w:themeColor="background2" w:themeShade="7F"/>
      </w:pBdr>
      <w:spacing w:before="200" w:after="100"/>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locked/>
    <w:rsid w:val="00A6709F"/>
    <w:pPr>
      <w:pBdr>
        <w:bottom w:val="dotted" w:sz="8" w:space="1" w:color="938953" w:themeColor="background2" w:themeShade="7F"/>
      </w:pBdr>
      <w:spacing w:before="200" w:after="100"/>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locked/>
    <w:rsid w:val="00A6709F"/>
    <w:pPr>
      <w:spacing w:before="200" w:after="60"/>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locked/>
    <w:rsid w:val="00A6709F"/>
    <w:pPr>
      <w:spacing w:before="200" w:after="6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B120B"/>
    <w:rPr>
      <w:rFonts w:eastAsiaTheme="majorEastAsia" w:cstheme="majorBidi"/>
      <w:b/>
      <w:caps/>
      <w:color w:val="6F2827" w:themeColor="accent1" w:themeShade="BF"/>
      <w:spacing w:val="20"/>
      <w:sz w:val="24"/>
      <w:szCs w:val="22"/>
    </w:rPr>
  </w:style>
  <w:style w:type="character" w:customStyle="1" w:styleId="Kop2Char">
    <w:name w:val="Kop 2 Char"/>
    <w:basedOn w:val="Standaardalinea-lettertype"/>
    <w:link w:val="Kop2"/>
    <w:uiPriority w:val="9"/>
    <w:locked/>
    <w:rsid w:val="00DB120B"/>
    <w:rPr>
      <w:rFonts w:eastAsiaTheme="majorEastAsia" w:cstheme="majorBidi"/>
      <w:caps/>
      <w:color w:val="17365D" w:themeColor="text2" w:themeShade="BF"/>
      <w:spacing w:val="20"/>
      <w:sz w:val="22"/>
      <w:szCs w:val="22"/>
    </w:rPr>
  </w:style>
  <w:style w:type="paragraph" w:customStyle="1" w:styleId="ProcedureTekst">
    <w:name w:val="ProcedureTekst"/>
    <w:qFormat/>
    <w:rsid w:val="00F03702"/>
    <w:pPr>
      <w:tabs>
        <w:tab w:val="left" w:pos="284"/>
        <w:tab w:val="left" w:pos="992"/>
        <w:tab w:val="left" w:pos="2835"/>
        <w:tab w:val="right" w:pos="8222"/>
        <w:tab w:val="right" w:pos="9639"/>
      </w:tabs>
      <w:spacing w:after="0" w:line="240" w:lineRule="auto"/>
      <w:ind w:left="1701"/>
      <w:jc w:val="both"/>
    </w:pPr>
    <w:rPr>
      <w:noProof/>
      <w:color w:val="5C5C5C" w:themeColor="text1" w:themeTint="BF"/>
      <w:lang w:eastAsia="fr-FR" w:bidi="he-IL"/>
    </w:rPr>
  </w:style>
  <w:style w:type="paragraph" w:customStyle="1" w:styleId="ProcedureTitel">
    <w:name w:val="ProcedureTitel"/>
    <w:basedOn w:val="ProcedureTekst"/>
    <w:rsid w:val="00190798"/>
    <w:pPr>
      <w:pBdr>
        <w:bottom w:val="thickThinSmallGap" w:sz="24" w:space="1" w:color="953734" w:themeColor="accent1"/>
      </w:pBdr>
      <w:jc w:val="center"/>
    </w:pPr>
    <w:rPr>
      <w:b/>
      <w:caps/>
      <w:color w:val="953734" w:themeColor="accent1"/>
      <w:szCs w:val="24"/>
      <w:lang w:val="nl-NL"/>
    </w:rPr>
  </w:style>
  <w:style w:type="paragraph" w:customStyle="1" w:styleId="ProcedureTitre">
    <w:name w:val="ProcedureTitre"/>
    <w:basedOn w:val="ProcedureTitel"/>
    <w:rsid w:val="001704A4"/>
    <w:pPr>
      <w:pBdr>
        <w:bottom w:val="double" w:sz="6" w:space="1" w:color="953734" w:themeColor="accent1"/>
      </w:pBdr>
    </w:pPr>
    <w:rPr>
      <w:caps w:val="0"/>
      <w:smallCaps/>
      <w:noProof w:val="0"/>
      <w:color w:val="953734" w:themeColor="accent3"/>
      <w:lang w:val="nl-BE"/>
    </w:rPr>
  </w:style>
  <w:style w:type="paragraph" w:customStyle="1" w:styleId="ProcedureTitle">
    <w:name w:val="ProcedureTitle"/>
    <w:basedOn w:val="ProcedureTitel"/>
    <w:rsid w:val="001704A4"/>
    <w:pPr>
      <w:pBdr>
        <w:bottom w:val="single" w:sz="18" w:space="1" w:color="1F497D" w:themeColor="text2"/>
      </w:pBdr>
    </w:pPr>
    <w:rPr>
      <w:color w:val="1F497D" w:themeColor="text2"/>
      <w:lang w:val="en-GB"/>
    </w:rPr>
  </w:style>
  <w:style w:type="paragraph" w:customStyle="1" w:styleId="ProcedureTexte">
    <w:name w:val="ProcedureTexte"/>
    <w:basedOn w:val="ProcedureTekst"/>
    <w:rsid w:val="000E1D20"/>
    <w:rPr>
      <w:lang w:val="fr-BE"/>
    </w:rPr>
  </w:style>
  <w:style w:type="paragraph" w:customStyle="1" w:styleId="ProcedureText">
    <w:name w:val="ProcedureText"/>
    <w:basedOn w:val="ProcedureTekst"/>
    <w:rsid w:val="000E1D20"/>
    <w:rPr>
      <w:lang w:val="en-GB"/>
    </w:rPr>
  </w:style>
  <w:style w:type="paragraph" w:styleId="Koptekst">
    <w:name w:val="header"/>
    <w:basedOn w:val="Standaard"/>
    <w:link w:val="KoptekstChar"/>
    <w:uiPriority w:val="99"/>
    <w:unhideWhenUsed/>
    <w:rsid w:val="0003122B"/>
    <w:pPr>
      <w:tabs>
        <w:tab w:val="center" w:pos="4536"/>
        <w:tab w:val="right" w:pos="9072"/>
      </w:tabs>
    </w:pPr>
  </w:style>
  <w:style w:type="character" w:customStyle="1" w:styleId="KoptekstChar">
    <w:name w:val="Koptekst Char"/>
    <w:basedOn w:val="Standaardalinea-lettertype"/>
    <w:link w:val="Koptekst"/>
    <w:uiPriority w:val="99"/>
    <w:rsid w:val="0003122B"/>
    <w:rPr>
      <w:rFonts w:ascii="Arial" w:hAnsi="Arial"/>
      <w:szCs w:val="20"/>
      <w:lang w:eastAsia="nl-NL"/>
    </w:rPr>
  </w:style>
  <w:style w:type="paragraph" w:styleId="Voettekst">
    <w:name w:val="footer"/>
    <w:basedOn w:val="Standaard"/>
    <w:link w:val="VoettekstChar"/>
    <w:uiPriority w:val="99"/>
    <w:unhideWhenUsed/>
    <w:rsid w:val="0003122B"/>
    <w:pPr>
      <w:tabs>
        <w:tab w:val="center" w:pos="4536"/>
        <w:tab w:val="right" w:pos="9072"/>
      </w:tabs>
    </w:pPr>
  </w:style>
  <w:style w:type="character" w:customStyle="1" w:styleId="VoettekstChar">
    <w:name w:val="Voettekst Char"/>
    <w:basedOn w:val="Standaardalinea-lettertype"/>
    <w:link w:val="Voettekst"/>
    <w:uiPriority w:val="99"/>
    <w:rsid w:val="0003122B"/>
    <w:rPr>
      <w:rFonts w:ascii="Arial" w:hAnsi="Arial"/>
      <w:szCs w:val="20"/>
      <w:lang w:eastAsia="nl-NL"/>
    </w:rPr>
  </w:style>
  <w:style w:type="character" w:customStyle="1" w:styleId="Kop4Char">
    <w:name w:val="Kop 4 Char"/>
    <w:basedOn w:val="Standaardalinea-lettertype"/>
    <w:link w:val="Kop4"/>
    <w:uiPriority w:val="9"/>
    <w:rsid w:val="00DB120B"/>
    <w:rPr>
      <w:rFonts w:eastAsiaTheme="majorEastAsia" w:cstheme="majorBidi"/>
      <w:b/>
      <w:bCs/>
      <w:color w:val="1F497D" w:themeColor="text2"/>
      <w:spacing w:val="20"/>
      <w:sz w:val="22"/>
      <w:szCs w:val="22"/>
    </w:rPr>
  </w:style>
  <w:style w:type="character" w:customStyle="1" w:styleId="Kop3Char">
    <w:name w:val="Kop 3 Char"/>
    <w:basedOn w:val="Standaardalinea-lettertype"/>
    <w:link w:val="Kop3"/>
    <w:uiPriority w:val="9"/>
    <w:rsid w:val="00DB120B"/>
    <w:rPr>
      <w:rFonts w:eastAsiaTheme="majorEastAsia" w:cstheme="majorBidi"/>
      <w:smallCaps/>
      <w:color w:val="6F2827" w:themeColor="accent1" w:themeShade="BF"/>
      <w:spacing w:val="20"/>
      <w:sz w:val="22"/>
      <w:szCs w:val="24"/>
    </w:rPr>
  </w:style>
  <w:style w:type="character" w:customStyle="1" w:styleId="Kop5Char">
    <w:name w:val="Kop 5 Char"/>
    <w:basedOn w:val="Standaardalinea-lettertype"/>
    <w:link w:val="Kop5"/>
    <w:uiPriority w:val="9"/>
    <w:rsid w:val="00DB120B"/>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A6709F"/>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A6709F"/>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A6709F"/>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A6709F"/>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locked/>
    <w:rsid w:val="00A6709F"/>
    <w:rPr>
      <w:b/>
      <w:bCs/>
      <w:smallCaps/>
      <w:color w:val="1F497D" w:themeColor="text2"/>
      <w:spacing w:val="10"/>
      <w:szCs w:val="18"/>
    </w:rPr>
  </w:style>
  <w:style w:type="paragraph" w:styleId="Titel">
    <w:name w:val="Title"/>
    <w:next w:val="Standaard"/>
    <w:link w:val="TitelChar"/>
    <w:uiPriority w:val="10"/>
    <w:qFormat/>
    <w:locked/>
    <w:rsid w:val="00B4714D"/>
    <w:pPr>
      <w:pBdr>
        <w:top w:val="thinThickSmallGap" w:sz="24" w:space="1" w:color="953734" w:themeColor="accent1"/>
        <w:left w:val="thinThickSmallGap" w:sz="24" w:space="4" w:color="953734" w:themeColor="accent1"/>
        <w:bottom w:val="thinThickSmallGap" w:sz="24" w:space="1" w:color="953734" w:themeColor="accent1"/>
        <w:right w:val="thinThickSmallGap" w:sz="24" w:space="4" w:color="953734" w:themeColor="accent1"/>
      </w:pBdr>
      <w:shd w:val="clear" w:color="auto" w:fill="FFFFCC"/>
      <w:spacing w:after="0" w:line="240" w:lineRule="auto"/>
      <w:ind w:left="1701"/>
      <w:contextualSpacing/>
      <w:jc w:val="center"/>
    </w:pPr>
    <w:rPr>
      <w:rFonts w:asciiTheme="majorHAnsi" w:eastAsiaTheme="majorEastAsia" w:hAnsiTheme="majorHAnsi" w:cstheme="majorBidi"/>
      <w:b/>
      <w:caps/>
      <w:color w:val="17365D" w:themeColor="text2" w:themeShade="BF"/>
      <w:spacing w:val="5"/>
      <w:sz w:val="24"/>
      <w:szCs w:val="24"/>
    </w:rPr>
  </w:style>
  <w:style w:type="character" w:customStyle="1" w:styleId="TitelChar">
    <w:name w:val="Titel Char"/>
    <w:basedOn w:val="Standaardalinea-lettertype"/>
    <w:link w:val="Titel"/>
    <w:uiPriority w:val="10"/>
    <w:rsid w:val="00B4714D"/>
    <w:rPr>
      <w:rFonts w:asciiTheme="majorHAnsi" w:eastAsiaTheme="majorEastAsia" w:hAnsiTheme="majorHAnsi" w:cstheme="majorBidi"/>
      <w:b/>
      <w:caps/>
      <w:color w:val="17365D" w:themeColor="text2" w:themeShade="BF"/>
      <w:spacing w:val="5"/>
      <w:sz w:val="24"/>
      <w:szCs w:val="24"/>
      <w:shd w:val="clear" w:color="auto" w:fill="FFFFCC"/>
    </w:rPr>
  </w:style>
  <w:style w:type="paragraph" w:styleId="Ondertitel">
    <w:name w:val="Subtitle"/>
    <w:next w:val="Standaard"/>
    <w:link w:val="OndertitelChar"/>
    <w:uiPriority w:val="11"/>
    <w:qFormat/>
    <w:locked/>
    <w:rsid w:val="00A6709F"/>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A6709F"/>
    <w:rPr>
      <w:smallCaps/>
      <w:color w:val="938953" w:themeColor="background2" w:themeShade="7F"/>
      <w:spacing w:val="5"/>
      <w:sz w:val="28"/>
      <w:szCs w:val="28"/>
    </w:rPr>
  </w:style>
  <w:style w:type="character" w:styleId="Zwaar">
    <w:name w:val="Strong"/>
    <w:uiPriority w:val="22"/>
    <w:qFormat/>
    <w:locked/>
    <w:rsid w:val="00A6709F"/>
    <w:rPr>
      <w:b/>
      <w:bCs/>
      <w:spacing w:val="0"/>
    </w:rPr>
  </w:style>
  <w:style w:type="character" w:styleId="Nadruk">
    <w:name w:val="Emphasis"/>
    <w:uiPriority w:val="20"/>
    <w:qFormat/>
    <w:locked/>
    <w:rsid w:val="00A6709F"/>
    <w:rPr>
      <w:b/>
      <w:bCs/>
      <w:smallCaps/>
      <w:dstrike w:val="0"/>
      <w:color w:val="727272" w:themeColor="text1" w:themeTint="A5"/>
      <w:spacing w:val="20"/>
      <w:kern w:val="0"/>
      <w:vertAlign w:val="baseline"/>
    </w:rPr>
  </w:style>
  <w:style w:type="paragraph" w:styleId="Geenafstand">
    <w:name w:val="No Spacing"/>
    <w:basedOn w:val="Standaard"/>
    <w:uiPriority w:val="1"/>
    <w:qFormat/>
    <w:rsid w:val="00A6709F"/>
  </w:style>
  <w:style w:type="paragraph" w:styleId="Lijstalinea">
    <w:name w:val="List Paragraph"/>
    <w:basedOn w:val="Standaard"/>
    <w:uiPriority w:val="34"/>
    <w:qFormat/>
    <w:rsid w:val="00A6709F"/>
    <w:pPr>
      <w:ind w:left="720"/>
    </w:pPr>
  </w:style>
  <w:style w:type="paragraph" w:styleId="Citaat">
    <w:name w:val="Quote"/>
    <w:basedOn w:val="ProcedureTekst"/>
    <w:next w:val="ProcedureTekst"/>
    <w:link w:val="CitaatChar"/>
    <w:uiPriority w:val="29"/>
    <w:qFormat/>
    <w:rsid w:val="005F76ED"/>
    <w:pPr>
      <w:tabs>
        <w:tab w:val="left" w:pos="3686"/>
      </w:tabs>
      <w:ind w:left="2268"/>
      <w:contextualSpacing/>
    </w:pPr>
    <w:rPr>
      <w:i/>
      <w:iCs/>
    </w:rPr>
  </w:style>
  <w:style w:type="character" w:customStyle="1" w:styleId="CitaatChar">
    <w:name w:val="Citaat Char"/>
    <w:basedOn w:val="Standaardalinea-lettertype"/>
    <w:link w:val="Citaat"/>
    <w:uiPriority w:val="29"/>
    <w:rsid w:val="005F76ED"/>
    <w:rPr>
      <w:i/>
      <w:iCs/>
      <w:noProof/>
      <w:color w:val="5C5C5C" w:themeColor="text1" w:themeTint="BF"/>
      <w:lang w:eastAsia="fr-FR" w:bidi="he-IL"/>
    </w:rPr>
  </w:style>
  <w:style w:type="paragraph" w:styleId="Duidelijkcitaat">
    <w:name w:val="Intense Quote"/>
    <w:basedOn w:val="Standaard"/>
    <w:next w:val="Standaard"/>
    <w:link w:val="DuidelijkcitaatChar"/>
    <w:uiPriority w:val="30"/>
    <w:qFormat/>
    <w:rsid w:val="00A6709F"/>
    <w:pPr>
      <w:pBdr>
        <w:top w:val="single" w:sz="4" w:space="12" w:color="C35653" w:themeColor="accent1" w:themeTint="BF"/>
        <w:left w:val="single" w:sz="4" w:space="15" w:color="C35653" w:themeColor="accent1" w:themeTint="BF"/>
        <w:bottom w:val="single" w:sz="12" w:space="10" w:color="6F2827" w:themeColor="accent1" w:themeShade="BF"/>
        <w:right w:val="single" w:sz="12" w:space="15" w:color="6F2827" w:themeColor="accent1" w:themeShade="BF"/>
        <w:between w:val="single" w:sz="4" w:space="12" w:color="C35653" w:themeColor="accent1" w:themeTint="BF"/>
        <w:bar w:val="single" w:sz="4" w:color="C35653" w:themeColor="accent1" w:themeTint="BF"/>
      </w:pBdr>
      <w:spacing w:line="300" w:lineRule="auto"/>
      <w:ind w:left="2506" w:right="432"/>
    </w:pPr>
    <w:rPr>
      <w:rFonts w:asciiTheme="majorHAnsi" w:eastAsiaTheme="majorEastAsia" w:hAnsiTheme="majorHAnsi" w:cstheme="majorBidi"/>
      <w:smallCaps/>
      <w:color w:val="6F2827" w:themeColor="accent1" w:themeShade="BF"/>
    </w:rPr>
  </w:style>
  <w:style w:type="character" w:customStyle="1" w:styleId="DuidelijkcitaatChar">
    <w:name w:val="Duidelijk citaat Char"/>
    <w:basedOn w:val="Standaardalinea-lettertype"/>
    <w:link w:val="Duidelijkcitaat"/>
    <w:uiPriority w:val="30"/>
    <w:rsid w:val="00A6709F"/>
    <w:rPr>
      <w:rFonts w:asciiTheme="majorHAnsi" w:eastAsiaTheme="majorEastAsia" w:hAnsiTheme="majorHAnsi" w:cstheme="majorBidi"/>
      <w:smallCaps/>
      <w:color w:val="6F2827" w:themeColor="accent1" w:themeShade="BF"/>
    </w:rPr>
  </w:style>
  <w:style w:type="character" w:styleId="Subtielebenadrukking">
    <w:name w:val="Subtle Emphasis"/>
    <w:uiPriority w:val="19"/>
    <w:qFormat/>
    <w:rsid w:val="00A6709F"/>
    <w:rPr>
      <w:smallCaps/>
      <w:dstrike w:val="0"/>
      <w:color w:val="727272" w:themeColor="text1" w:themeTint="A5"/>
      <w:vertAlign w:val="baseline"/>
    </w:rPr>
  </w:style>
  <w:style w:type="character" w:styleId="Intensievebenadrukking">
    <w:name w:val="Intense Emphasis"/>
    <w:uiPriority w:val="21"/>
    <w:qFormat/>
    <w:rsid w:val="00A6709F"/>
    <w:rPr>
      <w:b/>
      <w:bCs/>
      <w:smallCaps/>
      <w:color w:val="953734" w:themeColor="accent1"/>
      <w:spacing w:val="40"/>
    </w:rPr>
  </w:style>
  <w:style w:type="character" w:styleId="Subtieleverwijzing">
    <w:name w:val="Subtle Reference"/>
    <w:uiPriority w:val="31"/>
    <w:qFormat/>
    <w:rsid w:val="00A6709F"/>
    <w:rPr>
      <w:rFonts w:asciiTheme="majorHAnsi" w:eastAsiaTheme="majorEastAsia" w:hAnsiTheme="majorHAnsi" w:cstheme="majorBidi"/>
      <w:i/>
      <w:iCs/>
      <w:smallCaps/>
      <w:color w:val="727272" w:themeColor="text1" w:themeTint="A5"/>
      <w:spacing w:val="20"/>
    </w:rPr>
  </w:style>
  <w:style w:type="character" w:styleId="Intensieveverwijzing">
    <w:name w:val="Intense Reference"/>
    <w:uiPriority w:val="32"/>
    <w:qFormat/>
    <w:rsid w:val="00A6709F"/>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A6709F"/>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A6709F"/>
    <w:pPr>
      <w:outlineLvl w:val="9"/>
    </w:pPr>
    <w:rPr>
      <w:lang w:bidi="en-US"/>
    </w:rPr>
  </w:style>
  <w:style w:type="paragraph" w:customStyle="1" w:styleId="Opsomming">
    <w:name w:val="Opsomming"/>
    <w:basedOn w:val="ProcedureTekst"/>
    <w:qFormat/>
    <w:rsid w:val="00024CC6"/>
    <w:pPr>
      <w:numPr>
        <w:numId w:val="2"/>
      </w:numPr>
      <w:tabs>
        <w:tab w:val="clear" w:pos="284"/>
        <w:tab w:val="clear" w:pos="992"/>
      </w:tabs>
      <w:ind w:left="1985" w:right="1134" w:hanging="284"/>
    </w:pPr>
    <w:rPr>
      <w:rFonts w:eastAsia="Times New Roman"/>
    </w:rPr>
  </w:style>
  <w:style w:type="paragraph" w:customStyle="1" w:styleId="OpsommingCitaat">
    <w:name w:val="Opsomming Citaat"/>
    <w:basedOn w:val="Opsomming"/>
    <w:qFormat/>
    <w:rsid w:val="008E7449"/>
    <w:pPr>
      <w:ind w:left="3119" w:right="0"/>
    </w:pPr>
    <w:rPr>
      <w:i/>
    </w:rPr>
  </w:style>
  <w:style w:type="paragraph" w:customStyle="1" w:styleId="BriefAdres">
    <w:name w:val="BriefAdres"/>
    <w:basedOn w:val="ProcedureTekst"/>
    <w:qFormat/>
    <w:rsid w:val="00EC5D30"/>
    <w:pPr>
      <w:tabs>
        <w:tab w:val="left" w:pos="1134"/>
      </w:tabs>
      <w:suppressAutoHyphens/>
      <w:ind w:left="4820"/>
    </w:pPr>
    <w:rPr>
      <w:rFonts w:eastAsia="Times New Roman"/>
      <w:color w:val="3B3B3B" w:themeColor="text1" w:themeTint="E6"/>
      <w:lang w:eastAsia="nl-NL"/>
    </w:rPr>
  </w:style>
  <w:style w:type="paragraph" w:customStyle="1" w:styleId="Afrekening">
    <w:name w:val="Afrekening"/>
    <w:qFormat/>
    <w:rsid w:val="00024CC6"/>
    <w:pPr>
      <w:tabs>
        <w:tab w:val="left" w:pos="284"/>
        <w:tab w:val="left" w:pos="992"/>
        <w:tab w:val="left" w:pos="1276"/>
        <w:tab w:val="right" w:pos="8505"/>
      </w:tabs>
      <w:spacing w:after="0" w:line="240" w:lineRule="auto"/>
      <w:ind w:left="0"/>
    </w:pPr>
    <w:rPr>
      <w:rFonts w:eastAsia="Times New Roman" w:cs="Times New Roman"/>
      <w:noProof/>
      <w:sz w:val="18"/>
    </w:rPr>
  </w:style>
  <w:style w:type="paragraph" w:customStyle="1" w:styleId="HOOFDINGINVENTARIS">
    <w:name w:val="HOOFDING INVENTARIS"/>
    <w:next w:val="ProcedureText"/>
    <w:qFormat/>
    <w:rsid w:val="00CB72E7"/>
    <w:pPr>
      <w:pBdr>
        <w:top w:val="thinThickSmallGap" w:sz="24" w:space="1" w:color="4A1B1A" w:themeColor="accent1" w:themeShade="80"/>
        <w:left w:val="thinThickSmallGap" w:sz="24" w:space="4" w:color="4A1B1A" w:themeColor="accent1" w:themeShade="80"/>
        <w:bottom w:val="thinThickSmallGap" w:sz="24" w:space="1" w:color="4A1B1A" w:themeColor="accent1" w:themeShade="80"/>
        <w:right w:val="thinThickSmallGap" w:sz="24" w:space="4" w:color="4A1B1A" w:themeColor="accent1" w:themeShade="80"/>
      </w:pBdr>
      <w:shd w:val="clear" w:color="auto" w:fill="FFFF99"/>
      <w:spacing w:after="0" w:line="240" w:lineRule="auto"/>
      <w:ind w:left="0"/>
      <w:contextualSpacing/>
      <w:jc w:val="center"/>
    </w:pPr>
    <w:rPr>
      <w:rFonts w:ascii="Verdana" w:eastAsia="Times New Roman" w:hAnsi="Verdana" w:cs="Times New Roman"/>
      <w:b/>
      <w:caps/>
      <w:noProof/>
      <w:color w:val="262626" w:themeColor="text1"/>
    </w:rPr>
  </w:style>
  <w:style w:type="paragraph" w:customStyle="1" w:styleId="BriefTekst">
    <w:name w:val="BriefTekst"/>
    <w:qFormat/>
    <w:rsid w:val="00AA0B61"/>
    <w:pPr>
      <w:tabs>
        <w:tab w:val="left" w:pos="992"/>
        <w:tab w:val="right" w:pos="9072"/>
      </w:tabs>
      <w:spacing w:after="0" w:line="240" w:lineRule="auto"/>
      <w:ind w:left="0"/>
    </w:pPr>
    <w:rPr>
      <w:rFonts w:eastAsia="Times New Roman" w:cs="Times New Roman"/>
      <w:lang w:val="nl-NL" w:eastAsia="nl-NL"/>
    </w:rPr>
  </w:style>
  <w:style w:type="paragraph" w:customStyle="1" w:styleId="DefaultFont">
    <w:name w:val="DefaultFont"/>
    <w:uiPriority w:val="99"/>
    <w:rsid w:val="000B70C5"/>
    <w:pPr>
      <w:jc w:val="both"/>
    </w:pPr>
    <w:rPr>
      <w:noProof/>
      <w:sz w:val="24"/>
      <w:lang w:eastAsia="nl-NL"/>
    </w:rPr>
  </w:style>
  <w:style w:type="character" w:styleId="Verwijzingopmerking">
    <w:name w:val="annotation reference"/>
    <w:basedOn w:val="Standaardalinea-lettertype"/>
    <w:uiPriority w:val="99"/>
    <w:semiHidden/>
    <w:rsid w:val="0066779A"/>
    <w:rPr>
      <w:rFonts w:cs="Times New Roman"/>
      <w:sz w:val="16"/>
    </w:rPr>
  </w:style>
  <w:style w:type="paragraph" w:styleId="Tekstopmerking">
    <w:name w:val="annotation text"/>
    <w:basedOn w:val="Standaard"/>
    <w:link w:val="TekstopmerkingChar"/>
    <w:uiPriority w:val="99"/>
    <w:semiHidden/>
    <w:rsid w:val="0066779A"/>
  </w:style>
  <w:style w:type="character" w:customStyle="1" w:styleId="TekstopmerkingChar">
    <w:name w:val="Tekst opmerking Char"/>
    <w:basedOn w:val="Standaardalinea-lettertype"/>
    <w:link w:val="Tekstopmerking"/>
    <w:uiPriority w:val="99"/>
    <w:semiHidden/>
    <w:rsid w:val="0066779A"/>
    <w:rPr>
      <w:rFonts w:ascii="Arial" w:hAnsi="Arial"/>
      <w:szCs w:val="20"/>
      <w:lang w:eastAsia="nl-NL"/>
    </w:rPr>
  </w:style>
  <w:style w:type="paragraph" w:styleId="Bronvermelding">
    <w:name w:val="table of authorities"/>
    <w:basedOn w:val="Standaard"/>
    <w:next w:val="Standaard"/>
    <w:uiPriority w:val="99"/>
    <w:semiHidden/>
    <w:unhideWhenUsed/>
    <w:rsid w:val="0066779A"/>
    <w:pPr>
      <w:ind w:left="220" w:hanging="220"/>
    </w:pPr>
  </w:style>
  <w:style w:type="paragraph" w:customStyle="1" w:styleId="ConclusieTekst">
    <w:name w:val="ConclusieTekst"/>
    <w:basedOn w:val="Standaard"/>
    <w:rsid w:val="001562F9"/>
    <w:pPr>
      <w:tabs>
        <w:tab w:val="left" w:pos="1134"/>
        <w:tab w:val="right" w:pos="9072"/>
      </w:tabs>
      <w:spacing w:before="100" w:beforeAutospacing="1" w:after="100" w:afterAutospacing="1"/>
      <w:contextualSpacing/>
    </w:pPr>
    <w:rPr>
      <w:rFonts w:ascii="Times New Roman" w:eastAsia="Times New Roman" w:hAnsi="Times New Roman"/>
      <w:color w:val="5A5A5A"/>
    </w:rPr>
  </w:style>
  <w:style w:type="paragraph" w:styleId="Standaardinspringing">
    <w:name w:val="Normal Indent"/>
    <w:basedOn w:val="Standaard"/>
    <w:uiPriority w:val="99"/>
    <w:semiHidden/>
    <w:rsid w:val="0014328E"/>
    <w:pPr>
      <w:ind w:left="708"/>
    </w:pPr>
  </w:style>
  <w:style w:type="paragraph" w:customStyle="1" w:styleId="ConclusieHoofd">
    <w:name w:val="ConclusieHoofd"/>
    <w:basedOn w:val="Standaard"/>
    <w:next w:val="Standaard"/>
    <w:rsid w:val="00F26FA9"/>
    <w:pPr>
      <w:tabs>
        <w:tab w:val="left" w:pos="1134"/>
      </w:tabs>
      <w:ind w:left="1134" w:hanging="1134"/>
    </w:pPr>
  </w:style>
  <w:style w:type="paragraph" w:customStyle="1" w:styleId="BriefRef">
    <w:name w:val="BriefRef"/>
    <w:basedOn w:val="Standaard"/>
    <w:next w:val="Standaard"/>
    <w:rsid w:val="00CA58A8"/>
    <w:pPr>
      <w:tabs>
        <w:tab w:val="left" w:pos="1418"/>
      </w:tabs>
      <w:suppressAutoHyphens/>
      <w:ind w:hanging="1701"/>
    </w:pPr>
    <w:rPr>
      <w:lang w:val="nl-NL"/>
    </w:rPr>
  </w:style>
  <w:style w:type="character" w:styleId="Hyperlink">
    <w:name w:val="Hyperlink"/>
    <w:basedOn w:val="Standaardalinea-lettertype"/>
    <w:uiPriority w:val="99"/>
    <w:semiHidden/>
    <w:unhideWhenUsed/>
    <w:rsid w:val="00A14A50"/>
    <w:rPr>
      <w:color w:val="0000FF"/>
      <w:u w:val="single"/>
    </w:rPr>
  </w:style>
  <w:style w:type="paragraph" w:styleId="Ballontekst">
    <w:name w:val="Balloon Text"/>
    <w:basedOn w:val="Standaard"/>
    <w:link w:val="BallontekstChar"/>
    <w:uiPriority w:val="99"/>
    <w:semiHidden/>
    <w:unhideWhenUsed/>
    <w:rsid w:val="00062D73"/>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D73"/>
    <w:rPr>
      <w:rFonts w:ascii="Tahoma" w:hAnsi="Tahoma" w:cs="Tahoma"/>
      <w:sz w:val="16"/>
      <w:szCs w:val="16"/>
      <w:lang w:val="en-GB" w:eastAsia="nl-NL"/>
    </w:rPr>
  </w:style>
  <w:style w:type="paragraph" w:styleId="Voetnoottekst">
    <w:name w:val="footnote text"/>
    <w:basedOn w:val="Standaard"/>
    <w:link w:val="VoetnoottekstChar"/>
    <w:uiPriority w:val="99"/>
    <w:semiHidden/>
    <w:unhideWhenUsed/>
    <w:rsid w:val="00F45293"/>
  </w:style>
  <w:style w:type="character" w:customStyle="1" w:styleId="VoetnoottekstChar">
    <w:name w:val="Voetnoottekst Char"/>
    <w:basedOn w:val="Standaardalinea-lettertype"/>
    <w:link w:val="Voetnoottekst"/>
    <w:uiPriority w:val="99"/>
    <w:semiHidden/>
    <w:rsid w:val="00F45293"/>
  </w:style>
  <w:style w:type="character" w:styleId="Voetnootmarkering">
    <w:name w:val="footnote reference"/>
    <w:basedOn w:val="Standaardalinea-lettertype"/>
    <w:uiPriority w:val="99"/>
    <w:semiHidden/>
    <w:unhideWhenUsed/>
    <w:rsid w:val="00F452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BE" w:eastAsia="nl-BE" w:bidi="ar-SA"/>
      </w:rPr>
    </w:rPrDefault>
    <w:pPrDefault>
      <w:pPr>
        <w:spacing w:after="160" w:line="288" w:lineRule="auto"/>
        <w:ind w:left="216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293"/>
    <w:pPr>
      <w:spacing w:after="0" w:line="240" w:lineRule="auto"/>
      <w:ind w:left="1701"/>
      <w:jc w:val="both"/>
    </w:pPr>
    <w:rPr>
      <w:i/>
      <w:color w:val="5C5C5C" w:themeColor="text1" w:themeTint="BF"/>
      <w:sz w:val="18"/>
    </w:rPr>
  </w:style>
  <w:style w:type="paragraph" w:styleId="Kop1">
    <w:name w:val="heading 1"/>
    <w:next w:val="Standaard"/>
    <w:link w:val="Kop1Char"/>
    <w:uiPriority w:val="9"/>
    <w:qFormat/>
    <w:rsid w:val="00DB120B"/>
    <w:pPr>
      <w:pBdr>
        <w:bottom w:val="thickThinSmallGap" w:sz="24" w:space="1" w:color="6F2827" w:themeColor="accent1" w:themeShade="BF"/>
      </w:pBdr>
      <w:spacing w:before="100" w:beforeAutospacing="1" w:after="60" w:line="240" w:lineRule="auto"/>
      <w:ind w:left="1701"/>
      <w:contextualSpacing/>
      <w:jc w:val="center"/>
      <w:outlineLvl w:val="0"/>
    </w:pPr>
    <w:rPr>
      <w:rFonts w:eastAsiaTheme="majorEastAsia" w:cstheme="majorBidi"/>
      <w:b/>
      <w:caps/>
      <w:color w:val="6F2827" w:themeColor="accent1" w:themeShade="BF"/>
      <w:spacing w:val="20"/>
      <w:sz w:val="24"/>
      <w:szCs w:val="22"/>
    </w:rPr>
  </w:style>
  <w:style w:type="paragraph" w:styleId="Kop2">
    <w:name w:val="heading 2"/>
    <w:basedOn w:val="Standaard"/>
    <w:next w:val="Standaard"/>
    <w:link w:val="Kop2Char"/>
    <w:uiPriority w:val="9"/>
    <w:unhideWhenUsed/>
    <w:qFormat/>
    <w:rsid w:val="00DB120B"/>
    <w:pPr>
      <w:pBdr>
        <w:bottom w:val="thickThinSmallGap" w:sz="24" w:space="1" w:color="17365D" w:themeColor="text2" w:themeShade="BF"/>
      </w:pBdr>
      <w:tabs>
        <w:tab w:val="right" w:pos="9639"/>
      </w:tabs>
      <w:spacing w:before="100" w:beforeAutospacing="1" w:after="60"/>
      <w:outlineLvl w:val="1"/>
    </w:pPr>
    <w:rPr>
      <w:rFonts w:eastAsiaTheme="majorEastAsia" w:cstheme="majorBidi"/>
      <w:caps/>
      <w:color w:val="17365D" w:themeColor="text2" w:themeShade="BF"/>
      <w:spacing w:val="20"/>
      <w:sz w:val="22"/>
      <w:szCs w:val="22"/>
    </w:rPr>
  </w:style>
  <w:style w:type="paragraph" w:styleId="Kop3">
    <w:name w:val="heading 3"/>
    <w:next w:val="Standaard"/>
    <w:link w:val="Kop3Char"/>
    <w:uiPriority w:val="9"/>
    <w:unhideWhenUsed/>
    <w:qFormat/>
    <w:locked/>
    <w:rsid w:val="00DB120B"/>
    <w:pPr>
      <w:pBdr>
        <w:bottom w:val="double" w:sz="4" w:space="1" w:color="6F2827" w:themeColor="accent1" w:themeShade="BF"/>
      </w:pBdr>
      <w:tabs>
        <w:tab w:val="right" w:pos="9639"/>
      </w:tabs>
      <w:spacing w:before="100" w:beforeAutospacing="1" w:after="60" w:line="240" w:lineRule="auto"/>
      <w:ind w:left="1701"/>
      <w:outlineLvl w:val="2"/>
    </w:pPr>
    <w:rPr>
      <w:rFonts w:eastAsiaTheme="majorEastAsia" w:cstheme="majorBidi"/>
      <w:smallCaps/>
      <w:color w:val="6F2827" w:themeColor="accent1" w:themeShade="BF"/>
      <w:spacing w:val="20"/>
      <w:sz w:val="22"/>
      <w:szCs w:val="24"/>
    </w:rPr>
  </w:style>
  <w:style w:type="paragraph" w:styleId="Kop4">
    <w:name w:val="heading 4"/>
    <w:next w:val="Standaard"/>
    <w:link w:val="Kop4Char"/>
    <w:uiPriority w:val="9"/>
    <w:unhideWhenUsed/>
    <w:qFormat/>
    <w:locked/>
    <w:rsid w:val="00DB120B"/>
    <w:pPr>
      <w:pBdr>
        <w:bottom w:val="single" w:sz="4" w:space="1" w:color="1F497D" w:themeColor="text2"/>
      </w:pBdr>
      <w:tabs>
        <w:tab w:val="right" w:pos="9639"/>
      </w:tabs>
      <w:spacing w:before="100" w:beforeAutospacing="1" w:after="60" w:line="240" w:lineRule="auto"/>
      <w:ind w:left="1701"/>
      <w:outlineLvl w:val="3"/>
    </w:pPr>
    <w:rPr>
      <w:rFonts w:eastAsiaTheme="majorEastAsia" w:cstheme="majorBidi"/>
      <w:b/>
      <w:bCs/>
      <w:color w:val="1F497D" w:themeColor="text2"/>
      <w:spacing w:val="20"/>
      <w:sz w:val="22"/>
      <w:szCs w:val="22"/>
    </w:rPr>
  </w:style>
  <w:style w:type="paragraph" w:styleId="Kop5">
    <w:name w:val="heading 5"/>
    <w:next w:val="Standaard"/>
    <w:link w:val="Kop5Char"/>
    <w:uiPriority w:val="9"/>
    <w:unhideWhenUsed/>
    <w:qFormat/>
    <w:locked/>
    <w:rsid w:val="00DB120B"/>
    <w:pPr>
      <w:pBdr>
        <w:bottom w:val="single" w:sz="4" w:space="1" w:color="548DD4" w:themeColor="text2" w:themeTint="99"/>
      </w:pBdr>
      <w:tabs>
        <w:tab w:val="right" w:pos="8222"/>
        <w:tab w:val="right" w:pos="9639"/>
      </w:tabs>
      <w:spacing w:before="100" w:beforeAutospacing="1" w:after="60" w:line="240" w:lineRule="auto"/>
      <w:ind w:left="1701"/>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locked/>
    <w:rsid w:val="00A6709F"/>
    <w:pPr>
      <w:pBdr>
        <w:bottom w:val="dotted" w:sz="8" w:space="1" w:color="938953" w:themeColor="background2" w:themeShade="7F"/>
      </w:pBdr>
      <w:spacing w:before="200" w:after="100"/>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locked/>
    <w:rsid w:val="00A6709F"/>
    <w:pPr>
      <w:pBdr>
        <w:bottom w:val="dotted" w:sz="8" w:space="1" w:color="938953" w:themeColor="background2" w:themeShade="7F"/>
      </w:pBdr>
      <w:spacing w:before="200" w:after="100"/>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locked/>
    <w:rsid w:val="00A6709F"/>
    <w:pPr>
      <w:spacing w:before="200" w:after="60"/>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locked/>
    <w:rsid w:val="00A6709F"/>
    <w:pPr>
      <w:spacing w:before="200" w:after="60"/>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B120B"/>
    <w:rPr>
      <w:rFonts w:eastAsiaTheme="majorEastAsia" w:cstheme="majorBidi"/>
      <w:b/>
      <w:caps/>
      <w:color w:val="6F2827" w:themeColor="accent1" w:themeShade="BF"/>
      <w:spacing w:val="20"/>
      <w:sz w:val="24"/>
      <w:szCs w:val="22"/>
    </w:rPr>
  </w:style>
  <w:style w:type="character" w:customStyle="1" w:styleId="Kop2Char">
    <w:name w:val="Kop 2 Char"/>
    <w:basedOn w:val="Standaardalinea-lettertype"/>
    <w:link w:val="Kop2"/>
    <w:uiPriority w:val="9"/>
    <w:locked/>
    <w:rsid w:val="00DB120B"/>
    <w:rPr>
      <w:rFonts w:eastAsiaTheme="majorEastAsia" w:cstheme="majorBidi"/>
      <w:caps/>
      <w:color w:val="17365D" w:themeColor="text2" w:themeShade="BF"/>
      <w:spacing w:val="20"/>
      <w:sz w:val="22"/>
      <w:szCs w:val="22"/>
    </w:rPr>
  </w:style>
  <w:style w:type="paragraph" w:customStyle="1" w:styleId="ProcedureTekst">
    <w:name w:val="ProcedureTekst"/>
    <w:qFormat/>
    <w:rsid w:val="00F03702"/>
    <w:pPr>
      <w:tabs>
        <w:tab w:val="left" w:pos="284"/>
        <w:tab w:val="left" w:pos="992"/>
        <w:tab w:val="left" w:pos="2835"/>
        <w:tab w:val="right" w:pos="8222"/>
        <w:tab w:val="right" w:pos="9639"/>
      </w:tabs>
      <w:spacing w:after="0" w:line="240" w:lineRule="auto"/>
      <w:ind w:left="1701"/>
      <w:jc w:val="both"/>
    </w:pPr>
    <w:rPr>
      <w:noProof/>
      <w:color w:val="5C5C5C" w:themeColor="text1" w:themeTint="BF"/>
      <w:lang w:eastAsia="fr-FR" w:bidi="he-IL"/>
    </w:rPr>
  </w:style>
  <w:style w:type="paragraph" w:customStyle="1" w:styleId="ProcedureTitel">
    <w:name w:val="ProcedureTitel"/>
    <w:basedOn w:val="ProcedureTekst"/>
    <w:rsid w:val="00190798"/>
    <w:pPr>
      <w:pBdr>
        <w:bottom w:val="thickThinSmallGap" w:sz="24" w:space="1" w:color="953734" w:themeColor="accent1"/>
      </w:pBdr>
      <w:jc w:val="center"/>
    </w:pPr>
    <w:rPr>
      <w:b/>
      <w:caps/>
      <w:color w:val="953734" w:themeColor="accent1"/>
      <w:szCs w:val="24"/>
      <w:lang w:val="nl-NL"/>
    </w:rPr>
  </w:style>
  <w:style w:type="paragraph" w:customStyle="1" w:styleId="ProcedureTitre">
    <w:name w:val="ProcedureTitre"/>
    <w:basedOn w:val="ProcedureTitel"/>
    <w:rsid w:val="001704A4"/>
    <w:pPr>
      <w:pBdr>
        <w:bottom w:val="double" w:sz="6" w:space="1" w:color="953734" w:themeColor="accent1"/>
      </w:pBdr>
    </w:pPr>
    <w:rPr>
      <w:caps w:val="0"/>
      <w:smallCaps/>
      <w:noProof w:val="0"/>
      <w:color w:val="953734" w:themeColor="accent3"/>
      <w:lang w:val="nl-BE"/>
    </w:rPr>
  </w:style>
  <w:style w:type="paragraph" w:customStyle="1" w:styleId="ProcedureTitle">
    <w:name w:val="ProcedureTitle"/>
    <w:basedOn w:val="ProcedureTitel"/>
    <w:rsid w:val="001704A4"/>
    <w:pPr>
      <w:pBdr>
        <w:bottom w:val="single" w:sz="18" w:space="1" w:color="1F497D" w:themeColor="text2"/>
      </w:pBdr>
    </w:pPr>
    <w:rPr>
      <w:color w:val="1F497D" w:themeColor="text2"/>
      <w:lang w:val="en-GB"/>
    </w:rPr>
  </w:style>
  <w:style w:type="paragraph" w:customStyle="1" w:styleId="ProcedureTexte">
    <w:name w:val="ProcedureTexte"/>
    <w:basedOn w:val="ProcedureTekst"/>
    <w:rsid w:val="000E1D20"/>
    <w:rPr>
      <w:lang w:val="fr-BE"/>
    </w:rPr>
  </w:style>
  <w:style w:type="paragraph" w:customStyle="1" w:styleId="ProcedureText">
    <w:name w:val="ProcedureText"/>
    <w:basedOn w:val="ProcedureTekst"/>
    <w:rsid w:val="000E1D20"/>
    <w:rPr>
      <w:lang w:val="en-GB"/>
    </w:rPr>
  </w:style>
  <w:style w:type="paragraph" w:styleId="Koptekst">
    <w:name w:val="header"/>
    <w:basedOn w:val="Standaard"/>
    <w:link w:val="KoptekstChar"/>
    <w:uiPriority w:val="99"/>
    <w:unhideWhenUsed/>
    <w:rsid w:val="0003122B"/>
    <w:pPr>
      <w:tabs>
        <w:tab w:val="center" w:pos="4536"/>
        <w:tab w:val="right" w:pos="9072"/>
      </w:tabs>
    </w:pPr>
  </w:style>
  <w:style w:type="character" w:customStyle="1" w:styleId="KoptekstChar">
    <w:name w:val="Koptekst Char"/>
    <w:basedOn w:val="Standaardalinea-lettertype"/>
    <w:link w:val="Koptekst"/>
    <w:uiPriority w:val="99"/>
    <w:rsid w:val="0003122B"/>
    <w:rPr>
      <w:rFonts w:ascii="Arial" w:hAnsi="Arial"/>
      <w:szCs w:val="20"/>
      <w:lang w:eastAsia="nl-NL"/>
    </w:rPr>
  </w:style>
  <w:style w:type="paragraph" w:styleId="Voettekst">
    <w:name w:val="footer"/>
    <w:basedOn w:val="Standaard"/>
    <w:link w:val="VoettekstChar"/>
    <w:uiPriority w:val="99"/>
    <w:unhideWhenUsed/>
    <w:rsid w:val="0003122B"/>
    <w:pPr>
      <w:tabs>
        <w:tab w:val="center" w:pos="4536"/>
        <w:tab w:val="right" w:pos="9072"/>
      </w:tabs>
    </w:pPr>
  </w:style>
  <w:style w:type="character" w:customStyle="1" w:styleId="VoettekstChar">
    <w:name w:val="Voettekst Char"/>
    <w:basedOn w:val="Standaardalinea-lettertype"/>
    <w:link w:val="Voettekst"/>
    <w:uiPriority w:val="99"/>
    <w:rsid w:val="0003122B"/>
    <w:rPr>
      <w:rFonts w:ascii="Arial" w:hAnsi="Arial"/>
      <w:szCs w:val="20"/>
      <w:lang w:eastAsia="nl-NL"/>
    </w:rPr>
  </w:style>
  <w:style w:type="character" w:customStyle="1" w:styleId="Kop4Char">
    <w:name w:val="Kop 4 Char"/>
    <w:basedOn w:val="Standaardalinea-lettertype"/>
    <w:link w:val="Kop4"/>
    <w:uiPriority w:val="9"/>
    <w:rsid w:val="00DB120B"/>
    <w:rPr>
      <w:rFonts w:eastAsiaTheme="majorEastAsia" w:cstheme="majorBidi"/>
      <w:b/>
      <w:bCs/>
      <w:color w:val="1F497D" w:themeColor="text2"/>
      <w:spacing w:val="20"/>
      <w:sz w:val="22"/>
      <w:szCs w:val="22"/>
    </w:rPr>
  </w:style>
  <w:style w:type="character" w:customStyle="1" w:styleId="Kop3Char">
    <w:name w:val="Kop 3 Char"/>
    <w:basedOn w:val="Standaardalinea-lettertype"/>
    <w:link w:val="Kop3"/>
    <w:uiPriority w:val="9"/>
    <w:rsid w:val="00DB120B"/>
    <w:rPr>
      <w:rFonts w:eastAsiaTheme="majorEastAsia" w:cstheme="majorBidi"/>
      <w:smallCaps/>
      <w:color w:val="6F2827" w:themeColor="accent1" w:themeShade="BF"/>
      <w:spacing w:val="20"/>
      <w:sz w:val="22"/>
      <w:szCs w:val="24"/>
    </w:rPr>
  </w:style>
  <w:style w:type="character" w:customStyle="1" w:styleId="Kop5Char">
    <w:name w:val="Kop 5 Char"/>
    <w:basedOn w:val="Standaardalinea-lettertype"/>
    <w:link w:val="Kop5"/>
    <w:uiPriority w:val="9"/>
    <w:rsid w:val="00DB120B"/>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A6709F"/>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A6709F"/>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A6709F"/>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A6709F"/>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locked/>
    <w:rsid w:val="00A6709F"/>
    <w:rPr>
      <w:b/>
      <w:bCs/>
      <w:smallCaps/>
      <w:color w:val="1F497D" w:themeColor="text2"/>
      <w:spacing w:val="10"/>
      <w:szCs w:val="18"/>
    </w:rPr>
  </w:style>
  <w:style w:type="paragraph" w:styleId="Titel">
    <w:name w:val="Title"/>
    <w:next w:val="Standaard"/>
    <w:link w:val="TitelChar"/>
    <w:uiPriority w:val="10"/>
    <w:qFormat/>
    <w:locked/>
    <w:rsid w:val="00B4714D"/>
    <w:pPr>
      <w:pBdr>
        <w:top w:val="thinThickSmallGap" w:sz="24" w:space="1" w:color="953734" w:themeColor="accent1"/>
        <w:left w:val="thinThickSmallGap" w:sz="24" w:space="4" w:color="953734" w:themeColor="accent1"/>
        <w:bottom w:val="thinThickSmallGap" w:sz="24" w:space="1" w:color="953734" w:themeColor="accent1"/>
        <w:right w:val="thinThickSmallGap" w:sz="24" w:space="4" w:color="953734" w:themeColor="accent1"/>
      </w:pBdr>
      <w:shd w:val="clear" w:color="auto" w:fill="FFFFCC"/>
      <w:spacing w:after="0" w:line="240" w:lineRule="auto"/>
      <w:ind w:left="1701"/>
      <w:contextualSpacing/>
      <w:jc w:val="center"/>
    </w:pPr>
    <w:rPr>
      <w:rFonts w:asciiTheme="majorHAnsi" w:eastAsiaTheme="majorEastAsia" w:hAnsiTheme="majorHAnsi" w:cstheme="majorBidi"/>
      <w:b/>
      <w:caps/>
      <w:color w:val="17365D" w:themeColor="text2" w:themeShade="BF"/>
      <w:spacing w:val="5"/>
      <w:sz w:val="24"/>
      <w:szCs w:val="24"/>
    </w:rPr>
  </w:style>
  <w:style w:type="character" w:customStyle="1" w:styleId="TitelChar">
    <w:name w:val="Titel Char"/>
    <w:basedOn w:val="Standaardalinea-lettertype"/>
    <w:link w:val="Titel"/>
    <w:uiPriority w:val="10"/>
    <w:rsid w:val="00B4714D"/>
    <w:rPr>
      <w:rFonts w:asciiTheme="majorHAnsi" w:eastAsiaTheme="majorEastAsia" w:hAnsiTheme="majorHAnsi" w:cstheme="majorBidi"/>
      <w:b/>
      <w:caps/>
      <w:color w:val="17365D" w:themeColor="text2" w:themeShade="BF"/>
      <w:spacing w:val="5"/>
      <w:sz w:val="24"/>
      <w:szCs w:val="24"/>
      <w:shd w:val="clear" w:color="auto" w:fill="FFFFCC"/>
    </w:rPr>
  </w:style>
  <w:style w:type="paragraph" w:styleId="Ondertitel">
    <w:name w:val="Subtitle"/>
    <w:next w:val="Standaard"/>
    <w:link w:val="OndertitelChar"/>
    <w:uiPriority w:val="11"/>
    <w:qFormat/>
    <w:locked/>
    <w:rsid w:val="00A6709F"/>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A6709F"/>
    <w:rPr>
      <w:smallCaps/>
      <w:color w:val="938953" w:themeColor="background2" w:themeShade="7F"/>
      <w:spacing w:val="5"/>
      <w:sz w:val="28"/>
      <w:szCs w:val="28"/>
    </w:rPr>
  </w:style>
  <w:style w:type="character" w:styleId="Zwaar">
    <w:name w:val="Strong"/>
    <w:uiPriority w:val="22"/>
    <w:qFormat/>
    <w:locked/>
    <w:rsid w:val="00A6709F"/>
    <w:rPr>
      <w:b/>
      <w:bCs/>
      <w:spacing w:val="0"/>
    </w:rPr>
  </w:style>
  <w:style w:type="character" w:styleId="Nadruk">
    <w:name w:val="Emphasis"/>
    <w:uiPriority w:val="20"/>
    <w:qFormat/>
    <w:locked/>
    <w:rsid w:val="00A6709F"/>
    <w:rPr>
      <w:b/>
      <w:bCs/>
      <w:smallCaps/>
      <w:dstrike w:val="0"/>
      <w:color w:val="727272" w:themeColor="text1" w:themeTint="A5"/>
      <w:spacing w:val="20"/>
      <w:kern w:val="0"/>
      <w:vertAlign w:val="baseline"/>
    </w:rPr>
  </w:style>
  <w:style w:type="paragraph" w:styleId="Geenafstand">
    <w:name w:val="No Spacing"/>
    <w:basedOn w:val="Standaard"/>
    <w:uiPriority w:val="1"/>
    <w:qFormat/>
    <w:rsid w:val="00A6709F"/>
  </w:style>
  <w:style w:type="paragraph" w:styleId="Lijstalinea">
    <w:name w:val="List Paragraph"/>
    <w:basedOn w:val="Standaard"/>
    <w:uiPriority w:val="34"/>
    <w:qFormat/>
    <w:rsid w:val="00A6709F"/>
    <w:pPr>
      <w:ind w:left="720"/>
    </w:pPr>
  </w:style>
  <w:style w:type="paragraph" w:styleId="Citaat">
    <w:name w:val="Quote"/>
    <w:basedOn w:val="ProcedureTekst"/>
    <w:next w:val="ProcedureTekst"/>
    <w:link w:val="CitaatChar"/>
    <w:uiPriority w:val="29"/>
    <w:qFormat/>
    <w:rsid w:val="005F76ED"/>
    <w:pPr>
      <w:tabs>
        <w:tab w:val="left" w:pos="3686"/>
      </w:tabs>
      <w:ind w:left="2268"/>
      <w:contextualSpacing/>
    </w:pPr>
    <w:rPr>
      <w:i/>
      <w:iCs/>
    </w:rPr>
  </w:style>
  <w:style w:type="character" w:customStyle="1" w:styleId="CitaatChar">
    <w:name w:val="Citaat Char"/>
    <w:basedOn w:val="Standaardalinea-lettertype"/>
    <w:link w:val="Citaat"/>
    <w:uiPriority w:val="29"/>
    <w:rsid w:val="005F76ED"/>
    <w:rPr>
      <w:i/>
      <w:iCs/>
      <w:noProof/>
      <w:color w:val="5C5C5C" w:themeColor="text1" w:themeTint="BF"/>
      <w:lang w:eastAsia="fr-FR" w:bidi="he-IL"/>
    </w:rPr>
  </w:style>
  <w:style w:type="paragraph" w:styleId="Duidelijkcitaat">
    <w:name w:val="Intense Quote"/>
    <w:basedOn w:val="Standaard"/>
    <w:next w:val="Standaard"/>
    <w:link w:val="DuidelijkcitaatChar"/>
    <w:uiPriority w:val="30"/>
    <w:qFormat/>
    <w:rsid w:val="00A6709F"/>
    <w:pPr>
      <w:pBdr>
        <w:top w:val="single" w:sz="4" w:space="12" w:color="C35653" w:themeColor="accent1" w:themeTint="BF"/>
        <w:left w:val="single" w:sz="4" w:space="15" w:color="C35653" w:themeColor="accent1" w:themeTint="BF"/>
        <w:bottom w:val="single" w:sz="12" w:space="10" w:color="6F2827" w:themeColor="accent1" w:themeShade="BF"/>
        <w:right w:val="single" w:sz="12" w:space="15" w:color="6F2827" w:themeColor="accent1" w:themeShade="BF"/>
        <w:between w:val="single" w:sz="4" w:space="12" w:color="C35653" w:themeColor="accent1" w:themeTint="BF"/>
        <w:bar w:val="single" w:sz="4" w:color="C35653" w:themeColor="accent1" w:themeTint="BF"/>
      </w:pBdr>
      <w:spacing w:line="300" w:lineRule="auto"/>
      <w:ind w:left="2506" w:right="432"/>
    </w:pPr>
    <w:rPr>
      <w:rFonts w:asciiTheme="majorHAnsi" w:eastAsiaTheme="majorEastAsia" w:hAnsiTheme="majorHAnsi" w:cstheme="majorBidi"/>
      <w:smallCaps/>
      <w:color w:val="6F2827" w:themeColor="accent1" w:themeShade="BF"/>
    </w:rPr>
  </w:style>
  <w:style w:type="character" w:customStyle="1" w:styleId="DuidelijkcitaatChar">
    <w:name w:val="Duidelijk citaat Char"/>
    <w:basedOn w:val="Standaardalinea-lettertype"/>
    <w:link w:val="Duidelijkcitaat"/>
    <w:uiPriority w:val="30"/>
    <w:rsid w:val="00A6709F"/>
    <w:rPr>
      <w:rFonts w:asciiTheme="majorHAnsi" w:eastAsiaTheme="majorEastAsia" w:hAnsiTheme="majorHAnsi" w:cstheme="majorBidi"/>
      <w:smallCaps/>
      <w:color w:val="6F2827" w:themeColor="accent1" w:themeShade="BF"/>
    </w:rPr>
  </w:style>
  <w:style w:type="character" w:styleId="Subtielebenadrukking">
    <w:name w:val="Subtle Emphasis"/>
    <w:uiPriority w:val="19"/>
    <w:qFormat/>
    <w:rsid w:val="00A6709F"/>
    <w:rPr>
      <w:smallCaps/>
      <w:dstrike w:val="0"/>
      <w:color w:val="727272" w:themeColor="text1" w:themeTint="A5"/>
      <w:vertAlign w:val="baseline"/>
    </w:rPr>
  </w:style>
  <w:style w:type="character" w:styleId="Intensievebenadrukking">
    <w:name w:val="Intense Emphasis"/>
    <w:uiPriority w:val="21"/>
    <w:qFormat/>
    <w:rsid w:val="00A6709F"/>
    <w:rPr>
      <w:b/>
      <w:bCs/>
      <w:smallCaps/>
      <w:color w:val="953734" w:themeColor="accent1"/>
      <w:spacing w:val="40"/>
    </w:rPr>
  </w:style>
  <w:style w:type="character" w:styleId="Subtieleverwijzing">
    <w:name w:val="Subtle Reference"/>
    <w:uiPriority w:val="31"/>
    <w:qFormat/>
    <w:rsid w:val="00A6709F"/>
    <w:rPr>
      <w:rFonts w:asciiTheme="majorHAnsi" w:eastAsiaTheme="majorEastAsia" w:hAnsiTheme="majorHAnsi" w:cstheme="majorBidi"/>
      <w:i/>
      <w:iCs/>
      <w:smallCaps/>
      <w:color w:val="727272" w:themeColor="text1" w:themeTint="A5"/>
      <w:spacing w:val="20"/>
    </w:rPr>
  </w:style>
  <w:style w:type="character" w:styleId="Intensieveverwijzing">
    <w:name w:val="Intense Reference"/>
    <w:uiPriority w:val="32"/>
    <w:qFormat/>
    <w:rsid w:val="00A6709F"/>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A6709F"/>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A6709F"/>
    <w:pPr>
      <w:outlineLvl w:val="9"/>
    </w:pPr>
    <w:rPr>
      <w:lang w:bidi="en-US"/>
    </w:rPr>
  </w:style>
  <w:style w:type="paragraph" w:customStyle="1" w:styleId="Opsomming">
    <w:name w:val="Opsomming"/>
    <w:basedOn w:val="ProcedureTekst"/>
    <w:qFormat/>
    <w:rsid w:val="00024CC6"/>
    <w:pPr>
      <w:numPr>
        <w:numId w:val="2"/>
      </w:numPr>
      <w:tabs>
        <w:tab w:val="clear" w:pos="284"/>
        <w:tab w:val="clear" w:pos="992"/>
      </w:tabs>
      <w:ind w:left="1985" w:right="1134" w:hanging="284"/>
    </w:pPr>
    <w:rPr>
      <w:rFonts w:eastAsia="Times New Roman"/>
    </w:rPr>
  </w:style>
  <w:style w:type="paragraph" w:customStyle="1" w:styleId="OpsommingCitaat">
    <w:name w:val="Opsomming Citaat"/>
    <w:basedOn w:val="Opsomming"/>
    <w:qFormat/>
    <w:rsid w:val="008E7449"/>
    <w:pPr>
      <w:ind w:left="3119" w:right="0"/>
    </w:pPr>
    <w:rPr>
      <w:i/>
    </w:rPr>
  </w:style>
  <w:style w:type="paragraph" w:customStyle="1" w:styleId="BriefAdres">
    <w:name w:val="BriefAdres"/>
    <w:basedOn w:val="ProcedureTekst"/>
    <w:qFormat/>
    <w:rsid w:val="00EC5D30"/>
    <w:pPr>
      <w:tabs>
        <w:tab w:val="left" w:pos="1134"/>
      </w:tabs>
      <w:suppressAutoHyphens/>
      <w:ind w:left="4820"/>
    </w:pPr>
    <w:rPr>
      <w:rFonts w:eastAsia="Times New Roman"/>
      <w:color w:val="3B3B3B" w:themeColor="text1" w:themeTint="E6"/>
      <w:lang w:eastAsia="nl-NL"/>
    </w:rPr>
  </w:style>
  <w:style w:type="paragraph" w:customStyle="1" w:styleId="Afrekening">
    <w:name w:val="Afrekening"/>
    <w:qFormat/>
    <w:rsid w:val="00024CC6"/>
    <w:pPr>
      <w:tabs>
        <w:tab w:val="left" w:pos="284"/>
        <w:tab w:val="left" w:pos="992"/>
        <w:tab w:val="left" w:pos="1276"/>
        <w:tab w:val="right" w:pos="8505"/>
      </w:tabs>
      <w:spacing w:after="0" w:line="240" w:lineRule="auto"/>
      <w:ind w:left="0"/>
    </w:pPr>
    <w:rPr>
      <w:rFonts w:eastAsia="Times New Roman" w:cs="Times New Roman"/>
      <w:noProof/>
      <w:sz w:val="18"/>
    </w:rPr>
  </w:style>
  <w:style w:type="paragraph" w:customStyle="1" w:styleId="HOOFDINGINVENTARIS">
    <w:name w:val="HOOFDING INVENTARIS"/>
    <w:next w:val="ProcedureText"/>
    <w:qFormat/>
    <w:rsid w:val="00CB72E7"/>
    <w:pPr>
      <w:pBdr>
        <w:top w:val="thinThickSmallGap" w:sz="24" w:space="1" w:color="4A1B1A" w:themeColor="accent1" w:themeShade="80"/>
        <w:left w:val="thinThickSmallGap" w:sz="24" w:space="4" w:color="4A1B1A" w:themeColor="accent1" w:themeShade="80"/>
        <w:bottom w:val="thinThickSmallGap" w:sz="24" w:space="1" w:color="4A1B1A" w:themeColor="accent1" w:themeShade="80"/>
        <w:right w:val="thinThickSmallGap" w:sz="24" w:space="4" w:color="4A1B1A" w:themeColor="accent1" w:themeShade="80"/>
      </w:pBdr>
      <w:shd w:val="clear" w:color="auto" w:fill="FFFF99"/>
      <w:spacing w:after="0" w:line="240" w:lineRule="auto"/>
      <w:ind w:left="0"/>
      <w:contextualSpacing/>
      <w:jc w:val="center"/>
    </w:pPr>
    <w:rPr>
      <w:rFonts w:ascii="Verdana" w:eastAsia="Times New Roman" w:hAnsi="Verdana" w:cs="Times New Roman"/>
      <w:b/>
      <w:caps/>
      <w:noProof/>
      <w:color w:val="262626" w:themeColor="text1"/>
    </w:rPr>
  </w:style>
  <w:style w:type="paragraph" w:customStyle="1" w:styleId="BriefTekst">
    <w:name w:val="BriefTekst"/>
    <w:qFormat/>
    <w:rsid w:val="00AA0B61"/>
    <w:pPr>
      <w:tabs>
        <w:tab w:val="left" w:pos="992"/>
        <w:tab w:val="right" w:pos="9072"/>
      </w:tabs>
      <w:spacing w:after="0" w:line="240" w:lineRule="auto"/>
      <w:ind w:left="0"/>
    </w:pPr>
    <w:rPr>
      <w:rFonts w:eastAsia="Times New Roman" w:cs="Times New Roman"/>
      <w:lang w:val="nl-NL" w:eastAsia="nl-NL"/>
    </w:rPr>
  </w:style>
  <w:style w:type="paragraph" w:customStyle="1" w:styleId="DefaultFont">
    <w:name w:val="DefaultFont"/>
    <w:uiPriority w:val="99"/>
    <w:rsid w:val="000B70C5"/>
    <w:pPr>
      <w:jc w:val="both"/>
    </w:pPr>
    <w:rPr>
      <w:noProof/>
      <w:sz w:val="24"/>
      <w:lang w:eastAsia="nl-NL"/>
    </w:rPr>
  </w:style>
  <w:style w:type="character" w:styleId="Verwijzingopmerking">
    <w:name w:val="annotation reference"/>
    <w:basedOn w:val="Standaardalinea-lettertype"/>
    <w:uiPriority w:val="99"/>
    <w:semiHidden/>
    <w:rsid w:val="0066779A"/>
    <w:rPr>
      <w:rFonts w:cs="Times New Roman"/>
      <w:sz w:val="16"/>
    </w:rPr>
  </w:style>
  <w:style w:type="paragraph" w:styleId="Tekstopmerking">
    <w:name w:val="annotation text"/>
    <w:basedOn w:val="Standaard"/>
    <w:link w:val="TekstopmerkingChar"/>
    <w:uiPriority w:val="99"/>
    <w:semiHidden/>
    <w:rsid w:val="0066779A"/>
  </w:style>
  <w:style w:type="character" w:customStyle="1" w:styleId="TekstopmerkingChar">
    <w:name w:val="Tekst opmerking Char"/>
    <w:basedOn w:val="Standaardalinea-lettertype"/>
    <w:link w:val="Tekstopmerking"/>
    <w:uiPriority w:val="99"/>
    <w:semiHidden/>
    <w:rsid w:val="0066779A"/>
    <w:rPr>
      <w:rFonts w:ascii="Arial" w:hAnsi="Arial"/>
      <w:szCs w:val="20"/>
      <w:lang w:eastAsia="nl-NL"/>
    </w:rPr>
  </w:style>
  <w:style w:type="paragraph" w:styleId="Bronvermelding">
    <w:name w:val="table of authorities"/>
    <w:basedOn w:val="Standaard"/>
    <w:next w:val="Standaard"/>
    <w:uiPriority w:val="99"/>
    <w:semiHidden/>
    <w:unhideWhenUsed/>
    <w:rsid w:val="0066779A"/>
    <w:pPr>
      <w:ind w:left="220" w:hanging="220"/>
    </w:pPr>
  </w:style>
  <w:style w:type="paragraph" w:customStyle="1" w:styleId="ConclusieTekst">
    <w:name w:val="ConclusieTekst"/>
    <w:basedOn w:val="Standaard"/>
    <w:rsid w:val="001562F9"/>
    <w:pPr>
      <w:tabs>
        <w:tab w:val="left" w:pos="1134"/>
        <w:tab w:val="right" w:pos="9072"/>
      </w:tabs>
      <w:spacing w:before="100" w:beforeAutospacing="1" w:after="100" w:afterAutospacing="1"/>
      <w:contextualSpacing/>
    </w:pPr>
    <w:rPr>
      <w:rFonts w:ascii="Times New Roman" w:eastAsia="Times New Roman" w:hAnsi="Times New Roman"/>
      <w:color w:val="5A5A5A"/>
    </w:rPr>
  </w:style>
  <w:style w:type="paragraph" w:styleId="Standaardinspringing">
    <w:name w:val="Normal Indent"/>
    <w:basedOn w:val="Standaard"/>
    <w:uiPriority w:val="99"/>
    <w:semiHidden/>
    <w:rsid w:val="0014328E"/>
    <w:pPr>
      <w:ind w:left="708"/>
    </w:pPr>
  </w:style>
  <w:style w:type="paragraph" w:customStyle="1" w:styleId="ConclusieHoofd">
    <w:name w:val="ConclusieHoofd"/>
    <w:basedOn w:val="Standaard"/>
    <w:next w:val="Standaard"/>
    <w:rsid w:val="00F26FA9"/>
    <w:pPr>
      <w:tabs>
        <w:tab w:val="left" w:pos="1134"/>
      </w:tabs>
      <w:ind w:left="1134" w:hanging="1134"/>
    </w:pPr>
  </w:style>
  <w:style w:type="paragraph" w:customStyle="1" w:styleId="BriefRef">
    <w:name w:val="BriefRef"/>
    <w:basedOn w:val="Standaard"/>
    <w:next w:val="Standaard"/>
    <w:rsid w:val="00CA58A8"/>
    <w:pPr>
      <w:tabs>
        <w:tab w:val="left" w:pos="1418"/>
      </w:tabs>
      <w:suppressAutoHyphens/>
      <w:ind w:hanging="1701"/>
    </w:pPr>
    <w:rPr>
      <w:lang w:val="nl-NL"/>
    </w:rPr>
  </w:style>
  <w:style w:type="character" w:styleId="Hyperlink">
    <w:name w:val="Hyperlink"/>
    <w:basedOn w:val="Standaardalinea-lettertype"/>
    <w:uiPriority w:val="99"/>
    <w:semiHidden/>
    <w:unhideWhenUsed/>
    <w:rsid w:val="00A14A50"/>
    <w:rPr>
      <w:color w:val="0000FF"/>
      <w:u w:val="single"/>
    </w:rPr>
  </w:style>
  <w:style w:type="paragraph" w:styleId="Ballontekst">
    <w:name w:val="Balloon Text"/>
    <w:basedOn w:val="Standaard"/>
    <w:link w:val="BallontekstChar"/>
    <w:uiPriority w:val="99"/>
    <w:semiHidden/>
    <w:unhideWhenUsed/>
    <w:rsid w:val="00062D73"/>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D73"/>
    <w:rPr>
      <w:rFonts w:ascii="Tahoma" w:hAnsi="Tahoma" w:cs="Tahoma"/>
      <w:sz w:val="16"/>
      <w:szCs w:val="16"/>
      <w:lang w:val="en-GB" w:eastAsia="nl-NL"/>
    </w:rPr>
  </w:style>
  <w:style w:type="paragraph" w:styleId="Voetnoottekst">
    <w:name w:val="footnote text"/>
    <w:basedOn w:val="Standaard"/>
    <w:link w:val="VoetnoottekstChar"/>
    <w:uiPriority w:val="99"/>
    <w:semiHidden/>
    <w:unhideWhenUsed/>
    <w:rsid w:val="00F45293"/>
  </w:style>
  <w:style w:type="character" w:customStyle="1" w:styleId="VoetnoottekstChar">
    <w:name w:val="Voetnoottekst Char"/>
    <w:basedOn w:val="Standaardalinea-lettertype"/>
    <w:link w:val="Voetnoottekst"/>
    <w:uiPriority w:val="99"/>
    <w:semiHidden/>
    <w:rsid w:val="00F45293"/>
  </w:style>
  <w:style w:type="character" w:styleId="Voetnootmarkering">
    <w:name w:val="footnote reference"/>
    <w:basedOn w:val="Standaardalinea-lettertype"/>
    <w:uiPriority w:val="99"/>
    <w:semiHidden/>
    <w:unhideWhenUsed/>
    <w:rsid w:val="00F4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53">
      <w:bodyDiv w:val="1"/>
      <w:marLeft w:val="0"/>
      <w:marRight w:val="0"/>
      <w:marTop w:val="0"/>
      <w:marBottom w:val="0"/>
      <w:divBdr>
        <w:top w:val="none" w:sz="0" w:space="0" w:color="auto"/>
        <w:left w:val="none" w:sz="0" w:space="0" w:color="auto"/>
        <w:bottom w:val="none" w:sz="0" w:space="0" w:color="auto"/>
        <w:right w:val="none" w:sz="0" w:space="0" w:color="auto"/>
      </w:divBdr>
    </w:div>
    <w:div w:id="49617239">
      <w:bodyDiv w:val="1"/>
      <w:marLeft w:val="0"/>
      <w:marRight w:val="0"/>
      <w:marTop w:val="0"/>
      <w:marBottom w:val="0"/>
      <w:divBdr>
        <w:top w:val="none" w:sz="0" w:space="0" w:color="auto"/>
        <w:left w:val="none" w:sz="0" w:space="0" w:color="auto"/>
        <w:bottom w:val="none" w:sz="0" w:space="0" w:color="auto"/>
        <w:right w:val="none" w:sz="0" w:space="0" w:color="auto"/>
      </w:divBdr>
    </w:div>
    <w:div w:id="97068855">
      <w:bodyDiv w:val="1"/>
      <w:marLeft w:val="0"/>
      <w:marRight w:val="0"/>
      <w:marTop w:val="0"/>
      <w:marBottom w:val="0"/>
      <w:divBdr>
        <w:top w:val="none" w:sz="0" w:space="0" w:color="auto"/>
        <w:left w:val="none" w:sz="0" w:space="0" w:color="auto"/>
        <w:bottom w:val="none" w:sz="0" w:space="0" w:color="auto"/>
        <w:right w:val="none" w:sz="0" w:space="0" w:color="auto"/>
      </w:divBdr>
    </w:div>
    <w:div w:id="317421019">
      <w:bodyDiv w:val="1"/>
      <w:marLeft w:val="0"/>
      <w:marRight w:val="0"/>
      <w:marTop w:val="0"/>
      <w:marBottom w:val="0"/>
      <w:divBdr>
        <w:top w:val="none" w:sz="0" w:space="0" w:color="auto"/>
        <w:left w:val="none" w:sz="0" w:space="0" w:color="auto"/>
        <w:bottom w:val="none" w:sz="0" w:space="0" w:color="auto"/>
        <w:right w:val="none" w:sz="0" w:space="0" w:color="auto"/>
      </w:divBdr>
    </w:div>
    <w:div w:id="1172143155">
      <w:bodyDiv w:val="1"/>
      <w:marLeft w:val="0"/>
      <w:marRight w:val="0"/>
      <w:marTop w:val="0"/>
      <w:marBottom w:val="0"/>
      <w:divBdr>
        <w:top w:val="none" w:sz="0" w:space="0" w:color="auto"/>
        <w:left w:val="none" w:sz="0" w:space="0" w:color="auto"/>
        <w:bottom w:val="none" w:sz="0" w:space="0" w:color="auto"/>
        <w:right w:val="none" w:sz="0" w:space="0" w:color="auto"/>
      </w:divBdr>
    </w:div>
    <w:div w:id="1679844141">
      <w:bodyDiv w:val="1"/>
      <w:marLeft w:val="0"/>
      <w:marRight w:val="0"/>
      <w:marTop w:val="0"/>
      <w:marBottom w:val="0"/>
      <w:divBdr>
        <w:top w:val="none" w:sz="0" w:space="0" w:color="auto"/>
        <w:left w:val="none" w:sz="0" w:space="0" w:color="auto"/>
        <w:bottom w:val="none" w:sz="0" w:space="0" w:color="auto"/>
        <w:right w:val="none" w:sz="0" w:space="0" w:color="auto"/>
      </w:divBdr>
    </w:div>
    <w:div w:id="1782382900">
      <w:bodyDiv w:val="1"/>
      <w:marLeft w:val="0"/>
      <w:marRight w:val="0"/>
      <w:marTop w:val="0"/>
      <w:marBottom w:val="0"/>
      <w:divBdr>
        <w:top w:val="none" w:sz="0" w:space="0" w:color="auto"/>
        <w:left w:val="none" w:sz="0" w:space="0" w:color="auto"/>
        <w:bottom w:val="none" w:sz="0" w:space="0" w:color="auto"/>
        <w:right w:val="none" w:sz="0" w:space="0" w:color="auto"/>
      </w:divBdr>
    </w:div>
    <w:div w:id="1798253323">
      <w:bodyDiv w:val="1"/>
      <w:marLeft w:val="0"/>
      <w:marRight w:val="0"/>
      <w:marTop w:val="0"/>
      <w:marBottom w:val="0"/>
      <w:divBdr>
        <w:top w:val="none" w:sz="0" w:space="0" w:color="auto"/>
        <w:left w:val="none" w:sz="0" w:space="0" w:color="auto"/>
        <w:bottom w:val="none" w:sz="0" w:space="0" w:color="auto"/>
        <w:right w:val="none" w:sz="0" w:space="0" w:color="auto"/>
      </w:divBdr>
    </w:div>
    <w:div w:id="1841508286">
      <w:bodyDiv w:val="1"/>
      <w:marLeft w:val="0"/>
      <w:marRight w:val="0"/>
      <w:marTop w:val="0"/>
      <w:marBottom w:val="0"/>
      <w:divBdr>
        <w:top w:val="none" w:sz="0" w:space="0" w:color="auto"/>
        <w:left w:val="none" w:sz="0" w:space="0" w:color="auto"/>
        <w:bottom w:val="none" w:sz="0" w:space="0" w:color="auto"/>
        <w:right w:val="none" w:sz="0" w:space="0" w:color="auto"/>
      </w:divBdr>
    </w:div>
    <w:div w:id="19081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plus\templates\procedur.DOT" TargetMode="External"/></Relationships>
</file>

<file path=word/theme/theme1.xml><?xml version="1.0" encoding="utf-8"?>
<a:theme xmlns:a="http://schemas.openxmlformats.org/drawingml/2006/main" name="Office Theme">
  <a:themeElements>
    <a:clrScheme name="dvd">
      <a:dk1>
        <a:srgbClr val="262626"/>
      </a:dk1>
      <a:lt1>
        <a:sysClr val="window" lastClr="FFFFFF"/>
      </a:lt1>
      <a:dk2>
        <a:srgbClr val="1F497D"/>
      </a:dk2>
      <a:lt2>
        <a:srgbClr val="EEECE1"/>
      </a:lt2>
      <a:accent1>
        <a:srgbClr val="953734"/>
      </a:accent1>
      <a:accent2>
        <a:srgbClr val="17365D"/>
      </a:accent2>
      <a:accent3>
        <a:srgbClr val="953734"/>
      </a:accent3>
      <a:accent4>
        <a:srgbClr val="17365D"/>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677268A2CE9D468BF26A51C303E4A3" ma:contentTypeVersion="17" ma:contentTypeDescription="Create a new document." ma:contentTypeScope="" ma:versionID="ffa65fc5c218c99c83678deb394d7e5d">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eckInDate xmlns="537d0529-3c46-4a1b-83ac-152f46d794ff">2013-09-11T09:28:08+00:00</CheckInDate>
    <CheckOutUser0 xmlns="537d0529-3c46-4a1b-83ac-152f46d794ff">374</CheckOutUser0>
    <Notes0 xmlns="537d0529-3c46-4a1b-83ac-152f46d794ff" xsi:nil="true"/>
    <Metatags xmlns="537d0529-3c46-4a1b-83ac-152f46d794ff" xsi:nil="true"/>
    <ClosedUser xmlns="537d0529-3c46-4a1b-83ac-152f46d794ff" xsi:nil="true"/>
    <CreatedUser xmlns="537d0529-3c46-4a1b-83ac-152f46d794ff">374</CreatedUser>
    <ClosedDate xmlns="537d0529-3c46-4a1b-83ac-152f46d794ff" xsi:nil="true"/>
    <CheckInUser xmlns="537d0529-3c46-4a1b-83ac-152f46d794ff">374</CheckInUser>
    <CustomData xmlns="537d0529-3c46-4a1b-83ac-152f46d794ff" xsi:nil="true"/>
    <CheckOutDate xmlns="537d0529-3c46-4a1b-83ac-152f46d794ff">2013-09-11T09:27:54+00:00</CheckOutDate>
    <CreatedDate xmlns="537d0529-3c46-4a1b-83ac-152f46d794ff">2013-09-11T09:20:49+00:00</CreatedDate>
    <Status xmlns="537d0529-3c46-4a1b-83ac-152f46d794ff">CheckIn</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08167-5295-4E83-BF08-56352BC3F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3BE05-AB38-47B7-ABFE-3A702B5E0C07}">
  <ds:schemaRefs>
    <ds:schemaRef ds:uri="http://schemas.microsoft.com/sharepoint/v3/contenttype/forms"/>
  </ds:schemaRefs>
</ds:datastoreItem>
</file>

<file path=customXml/itemProps3.xml><?xml version="1.0" encoding="utf-8"?>
<ds:datastoreItem xmlns:ds="http://schemas.openxmlformats.org/officeDocument/2006/customXml" ds:itemID="{FC1A537A-18A2-4C56-B4B3-4306C35C8F8A}">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537d0529-3c46-4a1b-83ac-152f46d794f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83F561-EE06-4DAE-9E03-8C36BAFD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Template>
  <TotalTime>2</TotalTime>
  <Pages>4</Pages>
  <Words>1673</Words>
  <Characters>9205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procedure</vt:lpstr>
    </vt:vector>
  </TitlesOfParts>
  <Company>Wolters Kluwer</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creator>francisb</dc:creator>
  <cp:lastModifiedBy>Eigenaar</cp:lastModifiedBy>
  <cp:revision>3</cp:revision>
  <cp:lastPrinted>2016-03-30T08:50:00Z</cp:lastPrinted>
  <dcterms:created xsi:type="dcterms:W3CDTF">2016-04-18T15:17:00Z</dcterms:created>
  <dcterms:modified xsi:type="dcterms:W3CDTF">2016-04-18T15:18:00Z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0x0101006B677268A2CE9D468BF26A51C303E4A3</vt:lpwstr>
  </property>
  <property fmtid="{D5CDD505-2E9C-101B-9397-08002B2CF9AE}" pid="3" name="CreatedUser">
    <vt:lpwstr>374</vt:lpwstr>
  </property>
  <property fmtid="{D5CDD505-2E9C-101B-9397-08002B2CF9AE}" pid="4" name="CheckInDate">
    <vt:lpwstr>2010-02-09T12:32:32Z</vt:lpwstr>
  </property>
  <property fmtid="{D5CDD505-2E9C-101B-9397-08002B2CF9AE}" pid="5" name="ClosedUser">
    <vt:lpwstr/>
  </property>
  <property fmtid="{D5CDD505-2E9C-101B-9397-08002B2CF9AE}" pid="6" name="CreatedDate">
    <vt:lpwstr>2009-10-23T13:59:40Z</vt:lpwstr>
  </property>
  <property fmtid="{D5CDD505-2E9C-101B-9397-08002B2CF9AE}" pid="7" name="CheckInUser">
    <vt:lpwstr>374</vt:lpwstr>
  </property>
  <property fmtid="{D5CDD505-2E9C-101B-9397-08002B2CF9AE}" pid="8" name="CustomData">
    <vt:lpwstr/>
  </property>
  <property fmtid="{D5CDD505-2E9C-101B-9397-08002B2CF9AE}" pid="9" name="CheckOutDate">
    <vt:lpwstr>2010-02-09T12:35:24Z</vt:lpwstr>
  </property>
  <property fmtid="{D5CDD505-2E9C-101B-9397-08002B2CF9AE}" pid="10" name="Status">
    <vt:lpwstr>CheckOut</vt:lpwstr>
  </property>
  <property fmtid="{D5CDD505-2E9C-101B-9397-08002B2CF9AE}" pid="11" name="Notes0">
    <vt:lpwstr>procedure_QA</vt:lpwstr>
  </property>
  <property fmtid="{D5CDD505-2E9C-101B-9397-08002B2CF9AE}" pid="12" name="CheckOutUser0">
    <vt:lpwstr>374</vt:lpwstr>
  </property>
  <property fmtid="{D5CDD505-2E9C-101B-9397-08002B2CF9AE}" pid="13" name="ClosedDate">
    <vt:lpwstr/>
  </property>
  <property fmtid="{D5CDD505-2E9C-101B-9397-08002B2CF9AE}" pid="14" name="Metatags">
    <vt:lpwstr/>
  </property>
  <property fmtid="{D5CDD505-2E9C-101B-9397-08002B2CF9AE}" pid="15" name="TemplateUrl">
    <vt:lpwstr/>
  </property>
  <property fmtid="{D5CDD505-2E9C-101B-9397-08002B2CF9AE}" pid="16" name="_SourceUrl">
    <vt:lpwstr/>
  </property>
  <property fmtid="{D5CDD505-2E9C-101B-9397-08002B2CF9AE}" pid="17" name="xd_Signature">
    <vt:bool>false</vt:bool>
  </property>
  <property fmtid="{D5CDD505-2E9C-101B-9397-08002B2CF9AE}" pid="18" name="xd_ProgID">
    <vt:lpwstr/>
  </property>
  <property fmtid="{D5CDD505-2E9C-101B-9397-08002B2CF9AE}" pid="19" name="EDOID">
    <vt:i4>2755484</vt:i4>
  </property>
</Properties>
</file>